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2F" w:rsidRDefault="00BF1E8A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C96A2F" w:rsidRDefault="00BF1E8A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Ainhoa </w:t>
      </w:r>
      <w:proofErr w:type="spellStart"/>
      <w:r>
        <w:rPr>
          <w:rStyle w:val="Normal1"/>
        </w:rPr>
        <w:t>Unzu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Gárate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Lansare-Nafarroako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Enplegu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kudea</w:t>
      </w:r>
      <w:r>
        <w:rPr>
          <w:rStyle w:val="Normal1"/>
        </w:rPr>
        <w:t>tzailearen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abenduaren</w:t>
      </w:r>
      <w:proofErr w:type="spellEnd"/>
      <w:r>
        <w:rPr>
          <w:rStyle w:val="Normal1"/>
        </w:rPr>
        <w:t xml:space="preserve"> 22ko 259E/2017 </w:t>
      </w:r>
      <w:proofErr w:type="spellStart"/>
      <w:r>
        <w:rPr>
          <w:rStyle w:val="Normal1"/>
        </w:rPr>
        <w:t>Ebazpenari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C96A2F" w:rsidRDefault="00BF1E8A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C96A2F" w:rsidRDefault="00BF1E8A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Os</w:t>
      </w:r>
      <w:r>
        <w:rPr>
          <w:rStyle w:val="Normal1"/>
        </w:rPr>
        <w:t>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C96A2F" w:rsidRDefault="00BF1E8A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  <w:bookmarkStart w:id="0" w:name="_GoBack"/>
      <w:bookmarkEnd w:id="0"/>
    </w:p>
    <w:p w:rsidR="00C96A2F" w:rsidRDefault="00BF1E8A"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  <w:r>
        <w:rPr>
          <w:rStyle w:val="Normal1"/>
        </w:rPr>
        <w:br w:type="column"/>
      </w:r>
    </w:p>
    <w:p w:rsidR="00C96A2F" w:rsidRDefault="00BF1E8A">
      <w:pPr>
        <w:pStyle w:val="Lcaptulo"/>
      </w:pPr>
      <w:r>
        <w:t>GALDERAREN TESTUA</w:t>
      </w:r>
    </w:p>
    <w:p w:rsidR="00C96A2F" w:rsidRDefault="00BF1E8A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</w:t>
      </w:r>
      <w:r>
        <w:rPr>
          <w:rStyle w:val="Normal1"/>
        </w:rPr>
        <w:t>txikitako</w:t>
      </w:r>
      <w:proofErr w:type="spellEnd"/>
      <w:r>
        <w:rPr>
          <w:rStyle w:val="Normal1"/>
        </w:rPr>
        <w:t xml:space="preserve"> Ainhoa </w:t>
      </w:r>
      <w:proofErr w:type="spellStart"/>
      <w:r>
        <w:rPr>
          <w:rStyle w:val="Normal1"/>
        </w:rPr>
        <w:t>Unzu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Gárate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</w:t>
      </w:r>
      <w:r>
        <w:rPr>
          <w:rStyle w:val="Normal1"/>
        </w:rPr>
        <w:t>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dio </w:t>
      </w:r>
      <w:proofErr w:type="spellStart"/>
      <w:r>
        <w:rPr>
          <w:rStyle w:val="Normal1"/>
        </w:rPr>
        <w:t>Eskubide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</w:t>
      </w:r>
      <w:r>
        <w:rPr>
          <w:rStyle w:val="Normal1"/>
        </w:rPr>
        <w:t>tseilariari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: </w:t>
      </w:r>
    </w:p>
    <w:p w:rsidR="00C96A2F" w:rsidRDefault="00BF1E8A">
      <w:pPr>
        <w:rPr>
          <w:rStyle w:val="Normal1"/>
        </w:rPr>
      </w:pPr>
      <w:proofErr w:type="spellStart"/>
      <w:r>
        <w:rPr>
          <w:rStyle w:val="Normal1"/>
        </w:rPr>
        <w:t>Nafar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Lansare-Nafarroako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Enplegu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kudea</w:t>
      </w:r>
      <w:r>
        <w:rPr>
          <w:rStyle w:val="Normal1"/>
        </w:rPr>
        <w:t>tzailearen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abenduaren</w:t>
      </w:r>
      <w:proofErr w:type="spellEnd"/>
      <w:r>
        <w:rPr>
          <w:rStyle w:val="Normal1"/>
        </w:rPr>
        <w:t xml:space="preserve"> 22ko 259E/2017 </w:t>
      </w:r>
      <w:proofErr w:type="spellStart"/>
      <w:r>
        <w:rPr>
          <w:rStyle w:val="Normal1"/>
        </w:rPr>
        <w:t>Ebazpenaren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</w:t>
      </w:r>
      <w:r>
        <w:rPr>
          <w:rStyle w:val="Normal1"/>
        </w:rPr>
        <w:t>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prestakun</w:t>
      </w:r>
      <w:r>
        <w:rPr>
          <w:rStyle w:val="Normal1"/>
        </w:rPr>
        <w:t>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programak</w:t>
      </w:r>
      <w:proofErr w:type="spellEnd"/>
      <w:r>
        <w:rPr>
          <w:rStyle w:val="Normal1"/>
        </w:rPr>
        <w:t xml:space="preserve"> 2018an </w:t>
      </w:r>
      <w:proofErr w:type="spellStart"/>
      <w:r>
        <w:rPr>
          <w:rStyle w:val="Normal1"/>
        </w:rPr>
        <w:t>gauza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diru-lagun</w:t>
      </w:r>
      <w:r>
        <w:rPr>
          <w:rStyle w:val="Normal1"/>
        </w:rPr>
        <w:t>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deialdia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oinarri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</w:t>
      </w:r>
      <w:r>
        <w:rPr>
          <w:rStyle w:val="Normal1"/>
        </w:rPr>
        <w:t>tzaileak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dagokionez</w:t>
      </w:r>
      <w:proofErr w:type="spellEnd"/>
      <w:r>
        <w:rPr>
          <w:rStyle w:val="Normal1"/>
        </w:rPr>
        <w:t xml:space="preserve">, </w:t>
      </w:r>
    </w:p>
    <w:p w:rsidR="00C96A2F" w:rsidRDefault="00BF1E8A">
      <w:pPr>
        <w:rPr>
          <w:rStyle w:val="Normal1"/>
        </w:rPr>
      </w:pPr>
      <w:proofErr w:type="spellStart"/>
      <w:r>
        <w:rPr>
          <w:rStyle w:val="Normal1"/>
        </w:rPr>
        <w:t>Ebazpen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Lansare-Nafarroako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Enplegu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kudea</w:t>
      </w:r>
      <w:r>
        <w:rPr>
          <w:rStyle w:val="Normal1"/>
        </w:rPr>
        <w:t>tzailearen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maia</w:t>
      </w:r>
      <w:r>
        <w:rPr>
          <w:rStyle w:val="Normal1"/>
        </w:rPr>
        <w:t>tzaren</w:t>
      </w:r>
      <w:proofErr w:type="spellEnd"/>
      <w:r>
        <w:rPr>
          <w:rStyle w:val="Normal1"/>
        </w:rPr>
        <w:t xml:space="preserve"> 24ko 76E/20</w:t>
      </w:r>
      <w:r>
        <w:rPr>
          <w:rStyle w:val="Normal1"/>
        </w:rPr>
        <w:t xml:space="preserve">17 </w:t>
      </w:r>
      <w:proofErr w:type="spellStart"/>
      <w:r>
        <w:rPr>
          <w:rStyle w:val="Normal1"/>
        </w:rPr>
        <w:t>Ebazpeneko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deialdian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aka</w:t>
      </w:r>
      <w:r>
        <w:rPr>
          <w:rStyle w:val="Normal1"/>
        </w:rPr>
        <w:t>tsak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 al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? </w:t>
      </w:r>
    </w:p>
    <w:p w:rsidR="00C96A2F" w:rsidRDefault="00BF1E8A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12an </w:t>
      </w:r>
    </w:p>
    <w:p w:rsidR="00C96A2F" w:rsidRDefault="00BF1E8A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Ainhoa </w:t>
      </w:r>
      <w:proofErr w:type="spellStart"/>
      <w:r>
        <w:rPr>
          <w:rStyle w:val="Normal1"/>
        </w:rPr>
        <w:t>Unzu</w:t>
      </w:r>
      <w:proofErr w:type="spellEnd"/>
      <w:r>
        <w:rPr>
          <w:rStyle w:val="Normal1"/>
        </w:rPr>
        <w:t xml:space="preserve"> </w:t>
      </w:r>
    </w:p>
    <w:sectPr w:rsidR="00C96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A2F"/>
    <w:rsid w:val="00BF1E8A"/>
    <w:rsid w:val="00C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2018-04-17T06:14:00Z</dcterms:created>
  <dcterms:modified xsi:type="dcterms:W3CDTF">2018-04-17T06:14:00Z</dcterms:modified>
</cp:coreProperties>
</file>