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Garapen Ekonomikorako Batzordeak, 2018ko apirilaren 11n egindako bileran, honako erabaki hau onetsi zuen: “Erabakia. Horren bidez, Nafarroako Gobernua premiatzen da Nafarroako Unibertsitate Publikoarekin batera azterlan bat egin dezan, ziberjazarpena foru erkidegoan zertan den eta molde eta adin guztietan zenbaterainokoa den jakiteko datu gaurkotuak edukitzeko”.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Nafarroako Unibertsitate Publikoarekin batera azterlan bat egin dezan, ziberjazarpena foru erkidegoan zertan den eta molde eta adin guztietan zenbaterainokoa den jakiteko datu gaurkotuak edukitzeko.</w:t>
      </w:r>
    </w:p>
    <w:p>
      <w:pPr>
        <w:pStyle w:val="0"/>
        <w:suppressAutoHyphens w:val="false"/>
        <w:rPr>
          <w:rStyle w:val="1"/>
        </w:rPr>
      </w:pPr>
      <w:r>
        <w:rPr>
          <w:rStyle w:val="1"/>
        </w:rPr>
        <w:t xml:space="preserve">– Jarduketa-plan eraginkor bat presta dezan detektatutako edo salatutako ziberbullying kasuetarako, zeinean jasoko baita zer jarduketa-protokolo bete beharko duten polizia-kidegoek, ikastetxeek, inplikatutakoen gurasoek edo tutoreek, osasun- eta gizarte-zerbitzuek eta egoki iritzitako eragile guztiek.</w:t>
      </w:r>
    </w:p>
    <w:p>
      <w:pPr>
        <w:pStyle w:val="0"/>
        <w:suppressAutoHyphens w:val="false"/>
        <w:rPr>
          <w:rStyle w:val="1"/>
        </w:rPr>
      </w:pPr>
      <w:r>
        <w:rPr>
          <w:rStyle w:val="1"/>
        </w:rPr>
        <w:t xml:space="preserve">– Nafarroan ziberjazarpenaren analisia eta jarraipena egiteko lantalde bat eratu dezan, Informazioaren eta Komunikazioaren Teknologien zerbitzuak ematen dituzten enpresekin batera lan egiteko. Lantalde horretan parte hartuko dute, gutxienez ere, Informatikaren, Telekomunikazioen eta Berrikuntza Publikoaren Zuzendaritza Nagusiak, Foruzaingoak, Hezkuntza Departamentuak eta Eskubide Sozialetako Departamentuak.</w:t>
      </w:r>
    </w:p>
    <w:p>
      <w:pPr>
        <w:pStyle w:val="0"/>
        <w:suppressAutoHyphens w:val="false"/>
        <w:rPr>
          <w:rStyle w:val="1"/>
        </w:rPr>
      </w:pPr>
      <w:r>
        <w:rPr>
          <w:rStyle w:val="1"/>
        </w:rPr>
        <w:t xml:space="preserve">– Ziberbullyingaren aurkako publizitate-kanpaina positibo bat abiaraz dezan, gehienbat sare sozialak edo Nafarroako Foru Komunitateko gazteak ibiltzen diren espazioak erabilita”.</w:t>
      </w:r>
    </w:p>
    <w:p>
      <w:pPr>
        <w:pStyle w:val="0"/>
        <w:suppressAutoHyphens w:val="false"/>
        <w:rPr>
          <w:rStyle w:val="1"/>
        </w:rPr>
      </w:pPr>
      <w:r>
        <w:rPr>
          <w:rStyle w:val="1"/>
        </w:rPr>
        <w:t xml:space="preserve">Iruñean, 2018ko apirilaren 12an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