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4A" w:rsidRPr="00855475" w:rsidRDefault="00EC09EE" w:rsidP="00CA544A">
      <w:pPr>
        <w:spacing w:after="12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/>
          <w:szCs w:val="22"/>
        </w:rPr>
        <w:t>Apirilak 4</w:t>
      </w:r>
    </w:p>
    <w:p w:rsidR="00EC09EE" w:rsidRDefault="0006150C" w:rsidP="00CA544A">
      <w:pPr>
        <w:spacing w:after="120" w:line="360" w:lineRule="auto"/>
        <w:jc w:val="both"/>
        <w:rPr>
          <w:rFonts w:ascii="Arial" w:hAnsi="Arial" w:cs="Arial"/>
          <w:szCs w:val="22"/>
        </w:rPr>
      </w:pPr>
      <w:proofErr w:type="spellStart"/>
      <w:r>
        <w:rPr>
          <w:rFonts w:ascii="Arial" w:hAnsi="Arial"/>
          <w:szCs w:val="22"/>
        </w:rPr>
        <w:t>Unión</w:t>
      </w:r>
      <w:proofErr w:type="spellEnd"/>
      <w:r>
        <w:rPr>
          <w:rFonts w:ascii="Arial" w:hAnsi="Arial"/>
          <w:szCs w:val="22"/>
        </w:rPr>
        <w:t xml:space="preserve"> del </w:t>
      </w:r>
      <w:proofErr w:type="spellStart"/>
      <w:r>
        <w:rPr>
          <w:rFonts w:ascii="Arial" w:hAnsi="Arial"/>
          <w:szCs w:val="22"/>
        </w:rPr>
        <w:t>Pueblo</w:t>
      </w:r>
      <w:proofErr w:type="spellEnd"/>
      <w:r>
        <w:rPr>
          <w:rFonts w:ascii="Arial" w:hAnsi="Arial"/>
          <w:szCs w:val="22"/>
        </w:rPr>
        <w:t xml:space="preserve"> Navarro parlamentu-taldeari atxikitako foru parlamentari Maribel García Malo andreak galdera egin du (9-18/PES-00058) </w:t>
      </w:r>
      <w:proofErr w:type="spellStart"/>
      <w:r>
        <w:rPr>
          <w:rFonts w:ascii="Arial" w:hAnsi="Arial"/>
          <w:szCs w:val="22"/>
        </w:rPr>
        <w:t>EISOLek</w:t>
      </w:r>
      <w:proofErr w:type="spellEnd"/>
      <w:r>
        <w:rPr>
          <w:rFonts w:ascii="Arial" w:hAnsi="Arial"/>
          <w:szCs w:val="22"/>
        </w:rPr>
        <w:t xml:space="preserve"> 2017an egindako esku-hartzeei buruz. Hona Nafarroako Gobernuko Eskubide Sozialetako kontseilariaren erantzuna:</w:t>
      </w:r>
    </w:p>
    <w:p w:rsidR="00231A14" w:rsidRPr="0060331B" w:rsidRDefault="00231A14" w:rsidP="00231A14">
      <w:pPr>
        <w:spacing w:after="120" w:line="360" w:lineRule="auto"/>
        <w:jc w:val="both"/>
        <w:rPr>
          <w:rFonts w:asciiTheme="minorHAnsi" w:hAnsiTheme="minorHAnsi" w:cs="Arial"/>
          <w:b/>
          <w:sz w:val="19"/>
          <w:szCs w:val="19"/>
        </w:rPr>
      </w:pPr>
      <w:bookmarkStart w:id="0" w:name="_GoBack"/>
      <w:r w:rsidRPr="0060331B">
        <w:rPr>
          <w:rFonts w:asciiTheme="minorHAnsi" w:hAnsiTheme="minorHAnsi"/>
          <w:b/>
          <w:sz w:val="19"/>
          <w:szCs w:val="19"/>
        </w:rPr>
        <w:t>Arreta jaso duten pertsonen kopurua</w:t>
      </w: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1729"/>
        <w:gridCol w:w="1729"/>
        <w:gridCol w:w="1729"/>
        <w:gridCol w:w="1729"/>
      </w:tblGrid>
      <w:tr w:rsidR="00231A14" w:rsidRPr="0060331B" w:rsidTr="00231A14">
        <w:tc>
          <w:tcPr>
            <w:tcW w:w="220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0331B">
              <w:rPr>
                <w:rFonts w:asciiTheme="minorHAnsi" w:hAnsiTheme="minorHAnsi"/>
                <w:b/>
                <w:sz w:val="18"/>
                <w:szCs w:val="18"/>
              </w:rPr>
              <w:t>Banakakoa</w:t>
            </w:r>
          </w:p>
        </w:tc>
        <w:tc>
          <w:tcPr>
            <w:tcW w:w="3458" w:type="dxa"/>
            <w:gridSpan w:val="2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0331B">
              <w:rPr>
                <w:rFonts w:asciiTheme="minorHAnsi" w:hAnsiTheme="minorHAnsi"/>
                <w:b/>
                <w:sz w:val="18"/>
                <w:szCs w:val="18"/>
              </w:rPr>
              <w:t>Taldekoa, prestakuntza eta bitartekaritza</w:t>
            </w:r>
          </w:p>
        </w:tc>
      </w:tr>
      <w:tr w:rsidR="00231A14" w:rsidRPr="0060331B" w:rsidTr="00231A14">
        <w:tc>
          <w:tcPr>
            <w:tcW w:w="220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0331B">
              <w:rPr>
                <w:rFonts w:asciiTheme="minorHAnsi" w:hAnsiTheme="minorHAnsi"/>
                <w:b/>
                <w:sz w:val="18"/>
                <w:szCs w:val="18"/>
              </w:rPr>
              <w:t>Gizonak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0331B">
              <w:rPr>
                <w:rFonts w:asciiTheme="minorHAnsi" w:hAnsiTheme="minorHAnsi"/>
                <w:b/>
                <w:sz w:val="18"/>
                <w:szCs w:val="18"/>
              </w:rPr>
              <w:t>Emakumeak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0331B">
              <w:rPr>
                <w:rFonts w:asciiTheme="minorHAnsi" w:hAnsiTheme="minorHAnsi"/>
                <w:b/>
                <w:sz w:val="18"/>
                <w:szCs w:val="18"/>
              </w:rPr>
              <w:t>Gizonak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0331B">
              <w:rPr>
                <w:rFonts w:asciiTheme="minorHAnsi" w:hAnsiTheme="minorHAnsi"/>
                <w:b/>
                <w:sz w:val="18"/>
                <w:szCs w:val="18"/>
              </w:rPr>
              <w:t>Emakumeak</w:t>
            </w:r>
          </w:p>
        </w:tc>
      </w:tr>
      <w:tr w:rsidR="00231A14" w:rsidRPr="0060331B" w:rsidTr="00231A14">
        <w:tc>
          <w:tcPr>
            <w:tcW w:w="220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0331B">
              <w:rPr>
                <w:rFonts w:asciiTheme="minorHAnsi" w:hAnsiTheme="minorHAnsi"/>
                <w:b/>
                <w:sz w:val="18"/>
                <w:szCs w:val="18"/>
              </w:rPr>
              <w:t>Lizarra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103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49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112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166</w:t>
            </w:r>
          </w:p>
        </w:tc>
      </w:tr>
      <w:tr w:rsidR="00231A14" w:rsidRPr="0060331B" w:rsidTr="00231A14">
        <w:tc>
          <w:tcPr>
            <w:tcW w:w="220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0331B">
              <w:rPr>
                <w:rFonts w:asciiTheme="minorHAnsi" w:hAnsiTheme="minorHAnsi"/>
                <w:b/>
                <w:sz w:val="18"/>
                <w:szCs w:val="18"/>
              </w:rPr>
              <w:t>Tafalla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72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122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117</w:t>
            </w:r>
          </w:p>
        </w:tc>
      </w:tr>
      <w:tr w:rsidR="00231A14" w:rsidRPr="0060331B" w:rsidTr="00231A14">
        <w:tc>
          <w:tcPr>
            <w:tcW w:w="220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0331B">
              <w:rPr>
                <w:rFonts w:asciiTheme="minorHAnsi" w:hAnsiTheme="minorHAnsi"/>
                <w:b/>
                <w:sz w:val="18"/>
                <w:szCs w:val="18"/>
              </w:rPr>
              <w:t>Tutera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64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46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55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106</w:t>
            </w:r>
          </w:p>
        </w:tc>
      </w:tr>
      <w:tr w:rsidR="00231A14" w:rsidRPr="0060331B" w:rsidTr="00231A14">
        <w:tc>
          <w:tcPr>
            <w:tcW w:w="220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0331B">
              <w:rPr>
                <w:rFonts w:asciiTheme="minorHAnsi" w:hAnsiTheme="minorHAnsi"/>
                <w:b/>
                <w:sz w:val="18"/>
                <w:szCs w:val="18"/>
              </w:rPr>
              <w:t>Eskualdea, ipar-ekialdea eta ipar-mendebaldea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157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80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107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158</w:t>
            </w:r>
          </w:p>
        </w:tc>
      </w:tr>
      <w:tr w:rsidR="00231A14" w:rsidRPr="0060331B" w:rsidTr="00231A14">
        <w:tc>
          <w:tcPr>
            <w:tcW w:w="220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0331B">
              <w:rPr>
                <w:rFonts w:asciiTheme="minorHAnsi" w:hAnsiTheme="minorHAnsi"/>
                <w:b/>
                <w:sz w:val="18"/>
                <w:szCs w:val="18"/>
              </w:rPr>
              <w:t>GUZTIRA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396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209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396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547</w:t>
            </w:r>
          </w:p>
        </w:tc>
      </w:tr>
      <w:tr w:rsidR="00231A14" w:rsidRPr="0060331B" w:rsidTr="00231A14">
        <w:tc>
          <w:tcPr>
            <w:tcW w:w="2200" w:type="dxa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0331B">
              <w:rPr>
                <w:rFonts w:asciiTheme="minorHAnsi" w:hAnsiTheme="minorHAnsi"/>
                <w:b/>
                <w:sz w:val="18"/>
                <w:szCs w:val="18"/>
              </w:rPr>
              <w:t>GUZTIRA</w:t>
            </w:r>
          </w:p>
        </w:tc>
        <w:tc>
          <w:tcPr>
            <w:tcW w:w="3458" w:type="dxa"/>
            <w:gridSpan w:val="2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0331B">
              <w:rPr>
                <w:rFonts w:asciiTheme="minorHAnsi" w:hAnsiTheme="minorHAnsi"/>
                <w:b/>
                <w:sz w:val="18"/>
                <w:szCs w:val="18"/>
              </w:rPr>
              <w:t>605</w:t>
            </w:r>
          </w:p>
        </w:tc>
        <w:tc>
          <w:tcPr>
            <w:tcW w:w="3458" w:type="dxa"/>
            <w:gridSpan w:val="2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0331B">
              <w:rPr>
                <w:rFonts w:asciiTheme="minorHAnsi" w:hAnsiTheme="minorHAnsi"/>
                <w:b/>
                <w:sz w:val="18"/>
                <w:szCs w:val="18"/>
              </w:rPr>
              <w:t>943</w:t>
            </w:r>
          </w:p>
        </w:tc>
      </w:tr>
    </w:tbl>
    <w:p w:rsidR="00231A14" w:rsidRPr="0060331B" w:rsidRDefault="00231A14" w:rsidP="00231A14">
      <w:pPr>
        <w:spacing w:after="120" w:line="360" w:lineRule="auto"/>
        <w:jc w:val="both"/>
        <w:rPr>
          <w:rFonts w:asciiTheme="minorHAnsi" w:hAnsiTheme="minorHAnsi" w:cs="Arial"/>
          <w:sz w:val="18"/>
          <w:szCs w:val="18"/>
        </w:rPr>
      </w:pPr>
    </w:p>
    <w:p w:rsidR="00231A14" w:rsidRPr="0060331B" w:rsidRDefault="00231A14" w:rsidP="00231A14">
      <w:pPr>
        <w:spacing w:after="120" w:line="360" w:lineRule="auto"/>
        <w:jc w:val="both"/>
        <w:rPr>
          <w:rFonts w:asciiTheme="minorHAnsi" w:hAnsiTheme="minorHAnsi" w:cs="Arial"/>
          <w:b/>
          <w:sz w:val="19"/>
          <w:szCs w:val="19"/>
        </w:rPr>
      </w:pPr>
      <w:r w:rsidRPr="0060331B">
        <w:rPr>
          <w:rFonts w:asciiTheme="minorHAnsi" w:hAnsiTheme="minorHAnsi"/>
          <w:b/>
          <w:sz w:val="19"/>
          <w:szCs w:val="19"/>
        </w:rPr>
        <w:t>Laneratzeak</w:t>
      </w: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1729"/>
        <w:gridCol w:w="1729"/>
        <w:gridCol w:w="1729"/>
        <w:gridCol w:w="1729"/>
      </w:tblGrid>
      <w:tr w:rsidR="00231A14" w:rsidRPr="0060331B" w:rsidTr="00231A14">
        <w:tc>
          <w:tcPr>
            <w:tcW w:w="220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0331B">
              <w:rPr>
                <w:rFonts w:asciiTheme="minorHAnsi" w:hAnsiTheme="minorHAnsi"/>
                <w:b/>
                <w:sz w:val="18"/>
                <w:szCs w:val="18"/>
              </w:rPr>
              <w:t>Enplegu normalizatua</w:t>
            </w:r>
          </w:p>
        </w:tc>
        <w:tc>
          <w:tcPr>
            <w:tcW w:w="3458" w:type="dxa"/>
            <w:gridSpan w:val="2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0331B">
              <w:rPr>
                <w:rFonts w:asciiTheme="minorHAnsi" w:hAnsiTheme="minorHAnsi"/>
                <w:b/>
                <w:sz w:val="18"/>
                <w:szCs w:val="18"/>
              </w:rPr>
              <w:t>Enplegu babestu edo egokitua</w:t>
            </w:r>
          </w:p>
        </w:tc>
      </w:tr>
      <w:tr w:rsidR="00231A14" w:rsidRPr="0060331B" w:rsidTr="00231A14">
        <w:tc>
          <w:tcPr>
            <w:tcW w:w="220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Gizonak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Emakumeak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Gizonak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Emakumeak</w:t>
            </w:r>
          </w:p>
        </w:tc>
      </w:tr>
      <w:tr w:rsidR="00231A14" w:rsidRPr="0060331B" w:rsidTr="00231A14">
        <w:tc>
          <w:tcPr>
            <w:tcW w:w="220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0331B">
              <w:rPr>
                <w:rFonts w:asciiTheme="minorHAnsi" w:hAnsiTheme="minorHAnsi"/>
                <w:b/>
                <w:sz w:val="18"/>
                <w:szCs w:val="18"/>
              </w:rPr>
              <w:t>Lizarra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% 44’9 (31)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% 39’3 (11)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% 11’6 (8)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% 10’7 (3)</w:t>
            </w:r>
          </w:p>
        </w:tc>
      </w:tr>
      <w:tr w:rsidR="00231A14" w:rsidRPr="0060331B" w:rsidTr="00231A14">
        <w:tc>
          <w:tcPr>
            <w:tcW w:w="220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0331B">
              <w:rPr>
                <w:rFonts w:asciiTheme="minorHAnsi" w:hAnsiTheme="minorHAnsi"/>
                <w:b/>
                <w:sz w:val="18"/>
                <w:szCs w:val="18"/>
              </w:rPr>
              <w:t>Tafalla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% 45 (27)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% 27’5 (11)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% 10 (6)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% 12’5 (5)</w:t>
            </w:r>
          </w:p>
        </w:tc>
      </w:tr>
      <w:tr w:rsidR="00231A14" w:rsidRPr="0060331B" w:rsidTr="00231A14">
        <w:tc>
          <w:tcPr>
            <w:tcW w:w="220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0331B">
              <w:rPr>
                <w:rFonts w:asciiTheme="minorHAnsi" w:hAnsiTheme="minorHAnsi"/>
                <w:b/>
                <w:sz w:val="18"/>
                <w:szCs w:val="18"/>
              </w:rPr>
              <w:t>Tutera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% 41’3 (19)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% 25’9 (7)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% 10’9 (5)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% 29’6 (8)</w:t>
            </w:r>
          </w:p>
        </w:tc>
      </w:tr>
      <w:tr w:rsidR="00231A14" w:rsidRPr="0060331B" w:rsidTr="00231A14">
        <w:tc>
          <w:tcPr>
            <w:tcW w:w="220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0331B">
              <w:rPr>
                <w:rFonts w:asciiTheme="minorHAnsi" w:hAnsiTheme="minorHAnsi"/>
                <w:b/>
                <w:sz w:val="18"/>
                <w:szCs w:val="18"/>
              </w:rPr>
              <w:t>Eskualdea, ipar-ekialdea eta ipar-mendebaldea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% 46’1 (41)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% 41’5 (22)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% 13’5 (12)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% 11’3 (6)</w:t>
            </w:r>
          </w:p>
        </w:tc>
      </w:tr>
      <w:tr w:rsidR="00231A14" w:rsidRPr="0060331B" w:rsidTr="00231A14">
        <w:tc>
          <w:tcPr>
            <w:tcW w:w="2200" w:type="dxa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0331B">
              <w:rPr>
                <w:rFonts w:asciiTheme="minorHAnsi" w:hAnsiTheme="minorHAnsi"/>
                <w:b/>
                <w:sz w:val="18"/>
                <w:szCs w:val="18"/>
              </w:rPr>
              <w:t>GUZTIRA</w:t>
            </w:r>
          </w:p>
        </w:tc>
        <w:tc>
          <w:tcPr>
            <w:tcW w:w="1729" w:type="dxa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% 44’7 (118)</w:t>
            </w:r>
          </w:p>
        </w:tc>
        <w:tc>
          <w:tcPr>
            <w:tcW w:w="1729" w:type="dxa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% 34’5 (51)</w:t>
            </w:r>
          </w:p>
        </w:tc>
        <w:tc>
          <w:tcPr>
            <w:tcW w:w="1729" w:type="dxa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% 11’7 (31)</w:t>
            </w:r>
          </w:p>
        </w:tc>
        <w:tc>
          <w:tcPr>
            <w:tcW w:w="1729" w:type="dxa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% 14’9 (22)</w:t>
            </w:r>
          </w:p>
        </w:tc>
      </w:tr>
      <w:tr w:rsidR="00231A14" w:rsidRPr="0060331B" w:rsidTr="00231A14">
        <w:tc>
          <w:tcPr>
            <w:tcW w:w="2200" w:type="dxa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0331B">
              <w:rPr>
                <w:rFonts w:asciiTheme="minorHAnsi" w:hAnsiTheme="minorHAnsi"/>
                <w:b/>
                <w:sz w:val="18"/>
                <w:szCs w:val="18"/>
              </w:rPr>
              <w:t>GUZTIRA</w:t>
            </w:r>
          </w:p>
        </w:tc>
        <w:tc>
          <w:tcPr>
            <w:tcW w:w="3458" w:type="dxa"/>
            <w:gridSpan w:val="2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% 41 (169)</w:t>
            </w:r>
          </w:p>
        </w:tc>
        <w:tc>
          <w:tcPr>
            <w:tcW w:w="3458" w:type="dxa"/>
            <w:gridSpan w:val="2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231A14" w:rsidRPr="0060331B" w:rsidRDefault="00231A14" w:rsidP="006033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31B">
              <w:rPr>
                <w:rFonts w:asciiTheme="minorHAnsi" w:hAnsiTheme="minorHAnsi"/>
                <w:sz w:val="18"/>
                <w:szCs w:val="18"/>
              </w:rPr>
              <w:t>% 12’9 (53)</w:t>
            </w:r>
          </w:p>
        </w:tc>
      </w:tr>
    </w:tbl>
    <w:p w:rsidR="00855475" w:rsidRPr="00855475" w:rsidRDefault="00855475" w:rsidP="00855475">
      <w:pPr>
        <w:jc w:val="both"/>
        <w:rPr>
          <w:rFonts w:ascii="Arial" w:hAnsi="Arial" w:cs="Arial"/>
          <w:i/>
          <w:sz w:val="12"/>
          <w:szCs w:val="12"/>
        </w:rPr>
      </w:pPr>
    </w:p>
    <w:p w:rsidR="00231A14" w:rsidRPr="0060331B" w:rsidRDefault="00231A14" w:rsidP="00855475">
      <w:pPr>
        <w:jc w:val="both"/>
        <w:rPr>
          <w:rFonts w:ascii="Arial" w:hAnsi="Arial" w:cs="Arial"/>
          <w:i/>
          <w:sz w:val="16"/>
          <w:szCs w:val="16"/>
        </w:rPr>
      </w:pPr>
      <w:r w:rsidRPr="0060331B">
        <w:rPr>
          <w:rFonts w:ascii="Arial" w:hAnsi="Arial"/>
          <w:i/>
          <w:sz w:val="16"/>
          <w:szCs w:val="16"/>
        </w:rPr>
        <w:t>2017an amaitutako espedienteak, esku-hartzeak iraun bitartean landu direnak.</w:t>
      </w:r>
    </w:p>
    <w:p w:rsidR="00EC09EE" w:rsidRPr="0060331B" w:rsidRDefault="00231A14" w:rsidP="00855475">
      <w:pPr>
        <w:jc w:val="both"/>
        <w:rPr>
          <w:rFonts w:ascii="Arial" w:hAnsi="Arial" w:cs="Arial"/>
          <w:i/>
          <w:sz w:val="16"/>
          <w:szCs w:val="16"/>
        </w:rPr>
      </w:pPr>
      <w:r w:rsidRPr="0060331B">
        <w:rPr>
          <w:rFonts w:ascii="Arial" w:hAnsi="Arial"/>
          <w:i/>
          <w:sz w:val="16"/>
          <w:szCs w:val="16"/>
        </w:rPr>
        <w:t>Guztizkoaren gaineko portzentajea, eta, parentesi artean, pertsona-kopurua.</w:t>
      </w:r>
    </w:p>
    <w:bookmarkEnd w:id="0"/>
    <w:p w:rsidR="00EC09EE" w:rsidRDefault="00855475" w:rsidP="00CA544A">
      <w:pPr>
        <w:spacing w:after="120" w:line="360" w:lineRule="auto"/>
        <w:jc w:val="both"/>
        <w:rPr>
          <w:rFonts w:ascii="Arial" w:hAnsi="Arial" w:cs="Arial"/>
          <w:szCs w:val="22"/>
        </w:rPr>
      </w:pPr>
      <w:r>
        <w:br w:type="page"/>
      </w:r>
      <w:r>
        <w:rPr>
          <w:rFonts w:ascii="Arial" w:hAnsi="Arial"/>
          <w:szCs w:val="22"/>
        </w:rPr>
        <w:lastRenderedPageBreak/>
        <w:t>Hori guztia jakinarazten dizut Nafarroako Parlamentuko Erregelamenduaren 194. artikulua betez.</w:t>
      </w:r>
    </w:p>
    <w:p w:rsidR="00EC09EE" w:rsidRDefault="0006150C" w:rsidP="00CA544A">
      <w:pPr>
        <w:spacing w:after="120" w:line="360" w:lineRule="auto"/>
        <w:jc w:val="center"/>
        <w:outlineLvl w:val="0"/>
        <w:rPr>
          <w:rFonts w:ascii="Arial" w:hAnsi="Arial" w:cs="Arial"/>
          <w:szCs w:val="22"/>
        </w:rPr>
      </w:pPr>
      <w:r>
        <w:rPr>
          <w:rFonts w:ascii="Arial" w:hAnsi="Arial"/>
          <w:szCs w:val="22"/>
        </w:rPr>
        <w:t>Iruñean, 2018ko martxoaren 28an.</w:t>
      </w:r>
    </w:p>
    <w:p w:rsidR="00EC09EE" w:rsidRDefault="00D45F8B" w:rsidP="00EC09EE">
      <w:pPr>
        <w:spacing w:after="120" w:line="360" w:lineRule="auto"/>
        <w:jc w:val="center"/>
        <w:rPr>
          <w:rFonts w:ascii="Arial" w:hAnsi="Arial" w:cs="Arial"/>
          <w:szCs w:val="22"/>
        </w:rPr>
      </w:pPr>
      <w:r>
        <w:rPr>
          <w:rFonts w:ascii="Arial" w:hAnsi="Arial"/>
          <w:szCs w:val="22"/>
        </w:rPr>
        <w:t>Eskubide Sozialetako kontseilaria: Miguel Laparra Navarro</w:t>
      </w:r>
    </w:p>
    <w:p w:rsidR="00EC09EE" w:rsidRDefault="00EC09EE" w:rsidP="00CA544A">
      <w:pPr>
        <w:spacing w:after="120" w:line="360" w:lineRule="auto"/>
        <w:jc w:val="both"/>
        <w:rPr>
          <w:rFonts w:ascii="Arial" w:hAnsi="Arial" w:cs="Arial"/>
          <w:szCs w:val="22"/>
        </w:rPr>
      </w:pPr>
    </w:p>
    <w:p w:rsidR="00EC09EE" w:rsidRDefault="00EC09EE" w:rsidP="00CA544A">
      <w:pPr>
        <w:spacing w:after="120" w:line="360" w:lineRule="auto"/>
        <w:jc w:val="both"/>
        <w:rPr>
          <w:rFonts w:ascii="Arial" w:hAnsi="Arial" w:cs="Arial"/>
          <w:szCs w:val="22"/>
        </w:rPr>
      </w:pPr>
    </w:p>
    <w:p w:rsidR="00EC09EE" w:rsidRDefault="00EC09EE" w:rsidP="00CA544A">
      <w:pPr>
        <w:spacing w:after="120" w:line="360" w:lineRule="auto"/>
        <w:jc w:val="both"/>
        <w:rPr>
          <w:rFonts w:ascii="Arial" w:hAnsi="Arial" w:cs="Arial"/>
          <w:szCs w:val="22"/>
        </w:rPr>
      </w:pPr>
    </w:p>
    <w:p w:rsidR="00EC09EE" w:rsidRDefault="00EC09EE" w:rsidP="00CA544A">
      <w:pPr>
        <w:spacing w:after="120" w:line="360" w:lineRule="auto"/>
        <w:jc w:val="both"/>
        <w:rPr>
          <w:rFonts w:ascii="Arial" w:hAnsi="Arial" w:cs="Arial"/>
          <w:szCs w:val="22"/>
        </w:rPr>
      </w:pPr>
    </w:p>
    <w:p w:rsidR="00EC09EE" w:rsidRDefault="00EC09EE" w:rsidP="00CA544A">
      <w:pPr>
        <w:spacing w:after="120" w:line="360" w:lineRule="auto"/>
        <w:jc w:val="both"/>
        <w:rPr>
          <w:rFonts w:ascii="Arial" w:hAnsi="Arial" w:cs="Arial"/>
          <w:szCs w:val="22"/>
        </w:rPr>
      </w:pPr>
    </w:p>
    <w:p w:rsidR="00EC09EE" w:rsidRDefault="00EC09EE" w:rsidP="00CA544A">
      <w:pPr>
        <w:spacing w:after="120" w:line="360" w:lineRule="auto"/>
        <w:jc w:val="both"/>
        <w:rPr>
          <w:rFonts w:ascii="Arial" w:hAnsi="Arial" w:cs="Arial"/>
          <w:szCs w:val="22"/>
        </w:rPr>
      </w:pPr>
    </w:p>
    <w:p w:rsidR="00EC09EE" w:rsidRDefault="00EC09EE" w:rsidP="00CA544A">
      <w:pPr>
        <w:spacing w:after="120" w:line="360" w:lineRule="auto"/>
        <w:jc w:val="both"/>
        <w:rPr>
          <w:rFonts w:ascii="Arial" w:hAnsi="Arial" w:cs="Arial"/>
          <w:szCs w:val="22"/>
        </w:rPr>
      </w:pPr>
    </w:p>
    <w:p w:rsidR="00EC09EE" w:rsidRDefault="00EC09EE" w:rsidP="00CA544A">
      <w:pPr>
        <w:spacing w:after="120" w:line="360" w:lineRule="auto"/>
        <w:jc w:val="both"/>
        <w:rPr>
          <w:rFonts w:ascii="Arial" w:hAnsi="Arial" w:cs="Arial"/>
          <w:szCs w:val="22"/>
        </w:rPr>
      </w:pPr>
    </w:p>
    <w:sectPr w:rsidR="00EC09EE" w:rsidSect="00EC09EE">
      <w:headerReference w:type="default" r:id="rId8"/>
      <w:footerReference w:type="even" r:id="rId9"/>
      <w:pgSz w:w="11906" w:h="16838" w:code="9"/>
      <w:pgMar w:top="993" w:right="1701" w:bottom="1079" w:left="170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631" w:rsidRDefault="00D45631">
      <w:r>
        <w:separator/>
      </w:r>
    </w:p>
  </w:endnote>
  <w:endnote w:type="continuationSeparator" w:id="0">
    <w:p w:rsidR="00D45631" w:rsidRDefault="00D4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Pr="005E5A1A" w:rsidRDefault="003770D5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ascii="Arial" w:hAnsi="Arial"/>
        <w:sz w:val="20"/>
        <w:szCs w:val="20"/>
      </w:rPr>
      <w:tab/>
    </w:r>
    <w:r w:rsidRPr="007A7B54">
      <w:rPr>
        <w:rStyle w:val="Nmerodepgina"/>
        <w:rFonts w:ascii="Arial" w:hAnsi="Arial" w:cs="Arial"/>
        <w:sz w:val="20"/>
        <w:szCs w:val="20"/>
      </w:rPr>
      <w:fldChar w:fldCharType="begin"/>
    </w:r>
    <w:r w:rsidRPr="007A7B54">
      <w:rPr>
        <w:rStyle w:val="Nmerodepgina"/>
        <w:rFonts w:ascii="Arial" w:hAnsi="Arial" w:cs="Arial"/>
        <w:sz w:val="20"/>
        <w:szCs w:val="20"/>
      </w:rPr>
      <w:instrText xml:space="preserve"> PAGE </w:instrText>
    </w:r>
    <w:r w:rsidRPr="007A7B54">
      <w:rPr>
        <w:rStyle w:val="Nmerodepgina"/>
        <w:rFonts w:ascii="Arial" w:hAnsi="Arial" w:cs="Arial"/>
        <w:sz w:val="20"/>
        <w:szCs w:val="20"/>
      </w:rPr>
      <w:fldChar w:fldCharType="separate"/>
    </w:r>
    <w:r w:rsidR="0060331B">
      <w:rPr>
        <w:rStyle w:val="Nmerodepgina"/>
        <w:rFonts w:ascii="Arial" w:hAnsi="Arial" w:cs="Arial"/>
        <w:noProof/>
        <w:sz w:val="20"/>
        <w:szCs w:val="20"/>
      </w:rPr>
      <w:t>2</w:t>
    </w:r>
    <w:r w:rsidRPr="007A7B54">
      <w:rPr>
        <w:rStyle w:val="Nmerodepgina"/>
        <w:rFonts w:ascii="Arial" w:hAnsi="Arial" w:cs="Arial"/>
        <w:sz w:val="20"/>
        <w:szCs w:val="20"/>
      </w:rPr>
      <w:fldChar w:fldCharType="end"/>
    </w:r>
    <w:r>
      <w:rPr>
        <w:rStyle w:val="Nmerodepgina"/>
        <w:rFonts w:ascii="Arial" w:hAnsi="Arial"/>
        <w:sz w:val="20"/>
        <w:szCs w:val="20"/>
      </w:rPr>
      <w:t>/</w:t>
    </w:r>
    <w:r w:rsidRPr="007A7B54">
      <w:rPr>
        <w:rStyle w:val="Nmerodepgina"/>
        <w:rFonts w:ascii="Arial" w:hAnsi="Arial" w:cs="Arial"/>
        <w:sz w:val="20"/>
        <w:szCs w:val="20"/>
      </w:rPr>
      <w:fldChar w:fldCharType="begin"/>
    </w:r>
    <w:r w:rsidRPr="007A7B54">
      <w:rPr>
        <w:rStyle w:val="Nmerodepgina"/>
        <w:rFonts w:ascii="Arial" w:hAnsi="Arial" w:cs="Arial"/>
        <w:sz w:val="20"/>
        <w:szCs w:val="20"/>
      </w:rPr>
      <w:instrText xml:space="preserve"> NUMPAGES </w:instrText>
    </w:r>
    <w:r w:rsidRPr="007A7B54">
      <w:rPr>
        <w:rStyle w:val="Nmerodepgina"/>
        <w:rFonts w:ascii="Arial" w:hAnsi="Arial" w:cs="Arial"/>
        <w:sz w:val="20"/>
        <w:szCs w:val="20"/>
      </w:rPr>
      <w:fldChar w:fldCharType="separate"/>
    </w:r>
    <w:r w:rsidR="0060331B">
      <w:rPr>
        <w:rStyle w:val="Nmerodepgina"/>
        <w:rFonts w:ascii="Arial" w:hAnsi="Arial" w:cs="Arial"/>
        <w:noProof/>
        <w:sz w:val="20"/>
        <w:szCs w:val="20"/>
      </w:rPr>
      <w:t>2</w:t>
    </w:r>
    <w:r w:rsidRPr="007A7B54">
      <w:rPr>
        <w:rStyle w:val="Nmerodepgina"/>
        <w:rFonts w:ascii="Arial" w:hAnsi="Arial" w:cs="Arial"/>
        <w:sz w:val="20"/>
        <w:szCs w:val="20"/>
      </w:rPr>
      <w:fldChar w:fldCharType="end"/>
    </w:r>
    <w:r>
      <w:rPr>
        <w:rFonts w:ascii="Arial" w:hAnsi="Arial"/>
        <w:sz w:val="20"/>
        <w:szCs w:val="20"/>
      </w:rPr>
      <w:tab/>
      <w:t>9-18/PES-00058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631" w:rsidRDefault="00D45631">
      <w:r>
        <w:separator/>
      </w:r>
    </w:p>
  </w:footnote>
  <w:footnote w:type="continuationSeparator" w:id="0">
    <w:p w:rsidR="00D45631" w:rsidRDefault="00D45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02AA9"/>
    <w:rsid w:val="00044BB4"/>
    <w:rsid w:val="00052058"/>
    <w:rsid w:val="0006150C"/>
    <w:rsid w:val="00065565"/>
    <w:rsid w:val="001207D5"/>
    <w:rsid w:val="0015056C"/>
    <w:rsid w:val="0019679B"/>
    <w:rsid w:val="001D2F3E"/>
    <w:rsid w:val="00225C7D"/>
    <w:rsid w:val="00231A14"/>
    <w:rsid w:val="00241092"/>
    <w:rsid w:val="0024513C"/>
    <w:rsid w:val="00252442"/>
    <w:rsid w:val="00332E76"/>
    <w:rsid w:val="00360CD5"/>
    <w:rsid w:val="003770D5"/>
    <w:rsid w:val="003860DD"/>
    <w:rsid w:val="003926A4"/>
    <w:rsid w:val="00394EE0"/>
    <w:rsid w:val="003E7CAB"/>
    <w:rsid w:val="00462A9A"/>
    <w:rsid w:val="004D3ACF"/>
    <w:rsid w:val="0055627E"/>
    <w:rsid w:val="0056046D"/>
    <w:rsid w:val="0058384E"/>
    <w:rsid w:val="005E5A1A"/>
    <w:rsid w:val="0060331B"/>
    <w:rsid w:val="00625CDC"/>
    <w:rsid w:val="006345F0"/>
    <w:rsid w:val="00641778"/>
    <w:rsid w:val="00666A3F"/>
    <w:rsid w:val="007008C6"/>
    <w:rsid w:val="007130CC"/>
    <w:rsid w:val="0072343A"/>
    <w:rsid w:val="007477D1"/>
    <w:rsid w:val="007704FF"/>
    <w:rsid w:val="0077073F"/>
    <w:rsid w:val="007A7B54"/>
    <w:rsid w:val="007E0158"/>
    <w:rsid w:val="0080339F"/>
    <w:rsid w:val="008230A2"/>
    <w:rsid w:val="00832DA8"/>
    <w:rsid w:val="008442C4"/>
    <w:rsid w:val="00855475"/>
    <w:rsid w:val="00865890"/>
    <w:rsid w:val="008A7332"/>
    <w:rsid w:val="008F0A77"/>
    <w:rsid w:val="00970F18"/>
    <w:rsid w:val="00980A6E"/>
    <w:rsid w:val="009A245D"/>
    <w:rsid w:val="009C1765"/>
    <w:rsid w:val="009D7AC7"/>
    <w:rsid w:val="00A71531"/>
    <w:rsid w:val="00A90748"/>
    <w:rsid w:val="00AA3582"/>
    <w:rsid w:val="00AB306A"/>
    <w:rsid w:val="00B123A0"/>
    <w:rsid w:val="00B6563A"/>
    <w:rsid w:val="00B67C4B"/>
    <w:rsid w:val="00BF65B2"/>
    <w:rsid w:val="00C01B8F"/>
    <w:rsid w:val="00C517F4"/>
    <w:rsid w:val="00C703AD"/>
    <w:rsid w:val="00CA544A"/>
    <w:rsid w:val="00CB0E0F"/>
    <w:rsid w:val="00CB1CBC"/>
    <w:rsid w:val="00CC0679"/>
    <w:rsid w:val="00CD7DE9"/>
    <w:rsid w:val="00CE5F5F"/>
    <w:rsid w:val="00D16EAB"/>
    <w:rsid w:val="00D2483A"/>
    <w:rsid w:val="00D45631"/>
    <w:rsid w:val="00D45F8B"/>
    <w:rsid w:val="00DC2615"/>
    <w:rsid w:val="00DD3F5C"/>
    <w:rsid w:val="00DE5AA9"/>
    <w:rsid w:val="00E023C6"/>
    <w:rsid w:val="00E179F4"/>
    <w:rsid w:val="00E20828"/>
    <w:rsid w:val="00E26C41"/>
    <w:rsid w:val="00E4466D"/>
    <w:rsid w:val="00E56279"/>
    <w:rsid w:val="00E6542D"/>
    <w:rsid w:val="00E7291A"/>
    <w:rsid w:val="00EA2D5B"/>
    <w:rsid w:val="00EB1387"/>
    <w:rsid w:val="00EB5135"/>
    <w:rsid w:val="00EC09EE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0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Textodeglobo">
    <w:name w:val="Balloon Text"/>
    <w:basedOn w:val="Normal"/>
    <w:link w:val="TextodegloboCar"/>
    <w:rsid w:val="00EC09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C0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0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Textodeglobo">
    <w:name w:val="Balloon Text"/>
    <w:basedOn w:val="Normal"/>
    <w:link w:val="TextodegloboCar"/>
    <w:rsid w:val="00EC09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C0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De Santiago, Iñaki</cp:lastModifiedBy>
  <cp:revision>3</cp:revision>
  <cp:lastPrinted>2018-04-03T11:19:00Z</cp:lastPrinted>
  <dcterms:created xsi:type="dcterms:W3CDTF">2018-05-15T07:02:00Z</dcterms:created>
  <dcterms:modified xsi:type="dcterms:W3CDTF">2018-05-16T12:11:00Z</dcterms:modified>
</cp:coreProperties>
</file>