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consecuencias para las personas con dependencia severa de la desestimación del recurso interpuesto por el Gobierno de Navarra a la sentencia 45/2018 del Tribunal Superior de Justicia de Navarra,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al Vicepresidente de Derechos Sociales, para su contestación en Pleno, la siguiente pregunta oral. </w:t>
      </w:r>
    </w:p>
    <w:p>
      <w:pPr>
        <w:pStyle w:val="0"/>
        <w:suppressAutoHyphens w:val="false"/>
        <w:rPr>
          <w:rStyle w:val="1"/>
        </w:rPr>
      </w:pPr>
      <w:r>
        <w:rPr>
          <w:rStyle w:val="1"/>
        </w:rPr>
        <w:t xml:space="preserve">¿Qué consecuencias tiene para las personas con dependencia severa el que se haya desestimado el recurso interpuesto por el Gobierno de Navarra a la sentencia 45/2018 del Tribunal Superior de Justicia de Navarra? </w:t>
      </w:r>
    </w:p>
    <w:p>
      <w:pPr>
        <w:pStyle w:val="0"/>
        <w:suppressAutoHyphens w:val="false"/>
        <w:rPr>
          <w:rStyle w:val="1"/>
        </w:rPr>
      </w:pPr>
      <w:r>
        <w:rPr>
          <w:rStyle w:val="1"/>
        </w:rPr>
        <w:t xml:space="preserve">Pamplona, 15 de junio de 2018 </w:t>
      </w:r>
    </w:p>
    <w:p>
      <w:pPr>
        <w:pStyle w:val="0"/>
        <w:suppressAutoHyphens w:val="false"/>
        <w:rPr>
          <w:rStyle w:val="1"/>
        </w:rPr>
      </w:pPr>
      <w:r>
        <w:rPr>
          <w:rStyle w:val="1"/>
        </w:rPr>
        <w:t xml:space="preserve">La Parlamentaria Foral: Nuria Medina Santos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