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Nafarroako polizia-patruila guztietan geoposizionamendu-sistema ezar dezan, bai eta Larrialdi Areto Bakarra ere.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Nafarroako polizia-patruila guztientzako geoposizionamendu-sistema bat ezar dezan, bai eta larrialdi-areto bakarra ere.</w:t>
      </w:r>
    </w:p>
    <w:p>
      <w:pPr>
        <w:pStyle w:val="0"/>
        <w:suppressAutoHyphens w:val="false"/>
        <w:rPr>
          <w:rStyle w:val="1"/>
        </w:rPr>
      </w:pPr>
      <w:r>
        <w:rPr>
          <w:rStyle w:val="1"/>
        </w:rPr>
        <w:t xml:space="preserve">Nafarroak urteak daramatza bertan diren polizia-patruila guztiak berehala geolokalizatu ahal izatea ahalbidetuko duen sistema bat lantzen; halatan, poliziak esku hartzea eskatzen duen larrialdi-egoera batean, 112-SOS Nafarroaren Larrialdi Aretoak gertalekutik hurbilen dagoen patruila bidali ahal izanen luke, herritarrei arretarik onena ematea bermatuta hartara.</w:t>
      </w:r>
    </w:p>
    <w:p>
      <w:pPr>
        <w:pStyle w:val="0"/>
        <w:suppressAutoHyphens w:val="false"/>
        <w:rPr>
          <w:rStyle w:val="1"/>
        </w:rPr>
      </w:pPr>
      <w:r>
        <w:rPr>
          <w:rStyle w:val="1"/>
        </w:rPr>
        <w:t xml:space="preserve">Sistema hori, Barneko zuzendari nagusiak prentsari egindako adierazpenen arabera, teknikoki abian jar liteke jada; izan ere, ibilgailuek horretarako sarbidea daukate jada.</w:t>
      </w:r>
    </w:p>
    <w:p>
      <w:pPr>
        <w:pStyle w:val="0"/>
        <w:suppressAutoHyphens w:val="false"/>
        <w:rPr>
          <w:rStyle w:val="1"/>
        </w:rPr>
      </w:pPr>
      <w:r>
        <w:rPr>
          <w:rStyle w:val="1"/>
        </w:rPr>
        <w:t xml:space="preserve">Aldi berean, zenbait polizia-sindikatu Larrialdi Areto Bakarra eskatzen ari dira –Udaltzaingoaz eta Foruzaingoaz gain, Guardia Zibila eta Polizia Nazionala ere hartuko lituzkeena–, gertaeraren baten abisua jasoz gero berehalakoa izan dadin koordinazioa.</w:t>
      </w:r>
    </w:p>
    <w:p>
      <w:pPr>
        <w:pStyle w:val="0"/>
        <w:suppressAutoHyphens w:val="false"/>
        <w:rPr>
          <w:rStyle w:val="1"/>
        </w:rPr>
      </w:pPr>
      <w:r>
        <w:rPr>
          <w:rStyle w:val="1"/>
        </w:rPr>
        <w:t xml:space="preserve">Azken hilabeteotako zenbait kasutan ikusi ahal izan dugu iragan legegintzalditik ezarrita dagoen egungo koordinazio-ereduak badituela zenbait akats, deskontrol-egoera eragiten dutenak. Egoera horiek, ordea, ekidin litezke polizia-patruilen geoposizionamenduari nahiz larrialdi-areto bakarrari esker.</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geoposizionamendu-sistema bat ezar dezan hiru hilabeteko epean, Nafarroan diren polizia-patruila guztietan, horiek denak lokalizatuta eduki ahal izateko eta, gertaeraren bat izanez gero, gertalekutik hurbilen dagoena eta gertaera horretarako hobeki prestatuen dagoena bidali ahal izateko.</w:t>
      </w:r>
    </w:p>
    <w:p>
      <w:pPr>
        <w:pStyle w:val="0"/>
        <w:suppressAutoHyphens w:val="false"/>
        <w:rPr>
          <w:rStyle w:val="1"/>
        </w:rPr>
      </w:pPr>
      <w:r>
        <w:rPr>
          <w:rStyle w:val="1"/>
        </w:rPr>
        <w:t xml:space="preserve">2. Nafarroako Parlamentuak Nafarroako Gobernua premiatzen du hiru hilabeteko epean sor dezan Larrialdi Areto Bakarra, Udaltzaingoaren, Foruzaingoaren, Polizia Nazionalaren eta Guardia Zibilaren presentzia fisikoa izanen duena, halako moduan non berehalakoa izanen den Nafarroan jarduten diren polizia kidegoen arteko koordinazioa.</w:t>
      </w:r>
    </w:p>
    <w:p>
      <w:pPr>
        <w:pStyle w:val="0"/>
        <w:suppressAutoHyphens w:val="false"/>
        <w:rPr>
          <w:rStyle w:val="1"/>
        </w:rPr>
      </w:pPr>
      <w:r>
        <w:rPr>
          <w:rStyle w:val="1"/>
        </w:rPr>
        <w:t xml:space="preserve">Iruñean, 2018ko abuztuaren 30ean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