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actuaciones realizadas y que se van a realizar para el curso 2018/2019 en materia de educación sexual en los colegios públicos y privados/concertados de nuestra comunidad,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Salud.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Dugu-Orain Bai, al amparo de lo dispuesto en el Reglamento de esta Cámara, presenta la siguiente pregunta oral a fin de que sea respondida en la Comisión de Salud por parte del señor Consejero de Salud, Fernando Domínguez.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actuaciones se han realizado y cuáles se van a realizar para el curso 2018/2019 en materia de educación sexual en los colegios públicos y privados/concertados de nuestra Comunidad al amparo de lo aprobado en el Decreto Foral 103/2016, de 16 de noviembre, por el que se establece la ordenación de las prestaciones sanitarias en materia de salud sexual y reproductiva, la Ley Foral 14/2015, de 10 de abril, y la moción aprobada en el Pleno del 24 de mayo 2018?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Pamplona-Iruña, a 20 de agosto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