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2018ko urriaren 1ean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Mónica Doménech Linde andreak aurkeztutako galdera, Behaketa eta Harrera Zentroetan egun eskainitako lekuei eta deribatutako babes-espedienteei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2018ko urriaren 1ean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Ainhoa Aznárez Igarza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Unión del Pueblo Navarro (UPN) talde parlamentarioari atxikita dagoen Mónica Doménech Linde andreak, Legebiltzarreko Erregelamenduan ezarritakoaren babesean, honako galdera hauek aurkezten ditu, idatziz erantzun dakizkion: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Behaketa eta Harrera Zentroetan egun eskainitako lekuak. Zehatz bitez kasuko lekua kudeatzen duen entitatea eta kokapena.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2017an Behaketa eta Harrera Zentroetara deribatutako babes-espedienteak. Entitate kudeatzailea. Adingabe espainiarren edo nazionalizatuen kopurua, bakoitzaren egonaldiaren iraupena, kasu bakoitza zein baliabidetara deribatu den.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2017an Behaketa eta Harrera Zentroetara deribaturiko atzerritar adingabe bidaidegabeen babeserako espedienteak. Entitate kudeatzailea. Haietako bakoitzak Behaketa eta Harrera Zentroetan emandako denbora eta kasu bakoitza zein baliabidetara deribatu den.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2018ko irailaren 27an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Mónica Doménech Linde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