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zenbait araugintza-neurri har ditzan, Nafarroako langile autonomoen kolektiboaren lan-bizitza eta familia bateragarri egitean aurrerabidea egiteko.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eta bozkatzeko. Mozioaren bidez, premiatu egiten da aurrerabidea egitera Nafarroako langile autonomoen kolektiboaren lan-bizitza eta familia bateragarri egiteko eskubideetan.</w:t>
      </w:r>
    </w:p>
    <w:p>
      <w:pPr>
        <w:pStyle w:val="0"/>
        <w:suppressAutoHyphens w:val="false"/>
        <w:rPr>
          <w:rStyle w:val="1"/>
        </w:rPr>
      </w:pPr>
      <w:r>
        <w:rPr>
          <w:rStyle w:val="1"/>
        </w:rPr>
        <w:t xml:space="preserve">Nafarroako Lan Autonomoaren Plana 2017ko azaroan onetsi zen, eta haren helburu nagusia argi zegoen oso: enpresa-ehundura osatzen duten pertsonen jarduera sustatzea, horiek baitira enplegua sor dezaketenak. Arreta berezia eman behar zaie enpresaburu txikiei eta autonomoei, Nafarroako enpresa-ehunduraren % 90 baino gehiago baitira. Beren jardueran topatzen dituzten oztopoak ezabatu behar dira, eta neurriak ezarri Foru Komunitatean norberaren konturako lana erraztu, sustatu eta egonkortzeko, Lan Autonomoaren Estatutuko V. tituluak ezartzen duen moduan.</w:t>
      </w:r>
    </w:p>
    <w:p>
      <w:pPr>
        <w:pStyle w:val="0"/>
        <w:suppressAutoHyphens w:val="false"/>
        <w:rPr>
          <w:rStyle w:val="1"/>
        </w:rPr>
      </w:pPr>
      <w:r>
        <w:rPr>
          <w:rStyle w:val="1"/>
        </w:rPr>
        <w:t xml:space="preserve">Horretarako, planak helburu zehatz batzuk jasotzen ditu. Haien artetik ekimen honetan azpimarratzen ditugu emakume ekintzaile eta autonomoei zuzendutako ekintzak.</w:t>
      </w:r>
    </w:p>
    <w:p>
      <w:pPr>
        <w:pStyle w:val="0"/>
        <w:suppressAutoHyphens w:val="false"/>
        <w:rPr>
          <w:rStyle w:val="1"/>
        </w:rPr>
      </w:pPr>
      <w:r>
        <w:rPr>
          <w:rStyle w:val="1"/>
        </w:rPr>
        <w:t xml:space="preserve">Helburu zehatz horri dagokionez, agiriak adierazten du Gobernuak oraindik gehiago hobetu behar duela autonomoaren babes soziala, batez ere autonomoen kolektibokoak diren emakumeena. Horregatik, ohartarazten du arlo publikotik baldintzak sorrarazi behar direla, emakumezko langile autonomoak seme edo alaba bat izan bezain laster izan dezan modua bere eskubidea baliatzeko; hots, seme-alabak zaintzeko lanaldi-murrizketarako edo lana eta familia uztartzeko eskubidea. Hori da soldatapeko emakume langileengandik bereizten dituen gauzetako bat.</w:t>
      </w:r>
    </w:p>
    <w:p>
      <w:pPr>
        <w:pStyle w:val="0"/>
        <w:suppressAutoHyphens w:val="false"/>
        <w:rPr>
          <w:rStyle w:val="1"/>
        </w:rPr>
      </w:pPr>
      <w:r>
        <w:rPr>
          <w:rStyle w:val="1"/>
        </w:rPr>
        <w:t xml:space="preserve">Amatasun bajak iraun bitarteko bitarteko kontratu edo errelebo-kontratuekin lotutako hobariak ematen dira, bakarrik, emakume autonomoaren egiazko amatasun-bajak dirauen bitartean. Kontuan harturik negozio horietan emakume autonomoek bakarka hartu ohi dutela negozioaren ardura, amatasun bajaren aurreko hilabeteetan pertsona hori kontratatu eta bajan zehar erreleboa egin dezan hari prestakuntza ematearen kostua izugarria da. Horren ondorioz, emakume autonomo askok negozio bideragarriak utzi behar izaten dituzte, ezin dietelako aurre egin hilabete horietan zehar hobaririk ez duen kontratazioaren kostuei, edo ausartzen ez direlako beren negozioak uztera beraiekin bizi ez edo horretarako prestatu ez diren pertsonen ardurapean.</w:t>
      </w:r>
    </w:p>
    <w:p>
      <w:pPr>
        <w:pStyle w:val="0"/>
        <w:suppressAutoHyphens w:val="false"/>
        <w:rPr>
          <w:rStyle w:val="1"/>
        </w:rPr>
      </w:pPr>
      <w:r>
        <w:rPr>
          <w:rStyle w:val="1"/>
        </w:rPr>
        <w:t xml:space="preserve">Gauza bera gertatzen da bajaren ondoko hilabete eta are urteetan ere, zeinetan seme-alaben edoskitzea eta zaintza oztopo argia baitira, emakumeentzat zein gizonentzat, familia-bizitza norberaren konturako jarduerarekin bateragarri egiteko. Aurrera egin behar dugu gizarte askoz berdinzaleago bat eta, beraz, erantzunkideago bat lortzeko. Horretarako, ezinbestekoa da administrazioek neurriak abiaraztea, zeinek erraztuko duten zaintzen banaketa orekatua eta etxean erantzukizun partekatua egotea . Neurri horiek, gainera, langile autonomo guztientzat bermatuko dute lana eta familia bateragarri egitea.</w:t>
      </w:r>
    </w:p>
    <w:p>
      <w:pPr>
        <w:pStyle w:val="0"/>
        <w:suppressAutoHyphens w:val="false"/>
        <w:rPr>
          <w:rStyle w:val="1"/>
        </w:rPr>
      </w:pPr>
      <w:r>
        <w:rPr>
          <w:rStyle w:val="1"/>
        </w:rPr>
        <w:t xml:space="preserve">Horiek horrela, Nafarroako langile autonomoen kolektiboaren lan-bizitza eta familia bateragarri egiteko eskubideetan aurrerabidea egiteko xedez, Nafarroako Alderdi Sozialista talde parlamentarioak honako erabaki-proposamen hau aurkezten du:</w:t>
      </w:r>
    </w:p>
    <w:p>
      <w:pPr>
        <w:pStyle w:val="0"/>
        <w:suppressAutoHyphens w:val="false"/>
        <w:rPr>
          <w:rStyle w:val="1"/>
        </w:rPr>
      </w:pPr>
      <w:r>
        <w:rPr>
          <w:rStyle w:val="1"/>
        </w:rPr>
        <w:t xml:space="preserve">Nafarroako Parlamentuak Nafarroako Gobernua premiatzen du, Nafarroako Lan Autonomoaren Kontseiluarekin adosturik, zenbait araugintza-neurri har ditzan (fiskalak, tributu eta lan arlokoak...), langile autonomoen lan-bizitza eta familia bateragarri egiteko eskubidean eta zaintzen ardurakidetzan aurrerabidea egiteko xedez.</w:t>
      </w:r>
    </w:p>
    <w:p>
      <w:pPr>
        <w:pStyle w:val="0"/>
        <w:suppressAutoHyphens w:val="false"/>
        <w:rPr>
          <w:rStyle w:val="1"/>
        </w:rPr>
      </w:pPr>
      <w:r>
        <w:rPr>
          <w:rStyle w:val="1"/>
        </w:rPr>
        <w:t xml:space="preserve">Iruñean, 2018ko urriaren 11n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