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que va a llevar a cabo el Gobierno de Navarra para dar cumplimiento a la atención integral de las mujeres víctimas de la violencia machista, formulada por la Ilma. Sra. D.ª Ana San Martín Aniz.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Ana San Martín Aniz, miembro del Grupo Parlamentario de Unión del Pueblo Navarro (UPN), de conformidad con lo establecido en el Reglamento de la Cámara, solicita al Gobierno respuesta a la siguiente pregunta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medidas va a llevar a cabo el Gobierno de Navarra para dar cumplimiento a la atención integral de las mujeres víctimas de la violencia machista y, en concreto, para el cumplimiento del artículo 23 de la Ley de Atención Psicológica?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Ana San Martín Aniz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