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que va a llevar a cabo el Gobierno de Navarra para dar cumplimiento a la atención integral de las mujeres víctimas de la violencia machista, formulada por la Ilma. Sra. D.ª Ana San Martín Aniz.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Ana San Martín Aniz, miembro del Grupo Parlamentario de Unión del Pueblo Navarro (UPN), de conformidad con lo establecido en el Reglamento de la Cámara, solicita al Gobierno respuesta a la siguiente pregunta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¿Qué medidas va a llevar a cabo el Gobierno de Navarra para dar cumplimiento a la atención integral de las mujeres víctimas de la violencia machista y, en concreto, para el cumplimiento del artículo 23 de la Ley de Atención Psicológica?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Ana San Martín Aniz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