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EH Bildu Nafarroa talde parlamentarioak aurkezturiko mozioa, zeinaren bidez Nafarroako Parlamentuak beharrezkotzat jotzen baitu hezkidetza hezkuntzaren zutabeetako bat izatea, eta apustu egiten baitu heziketa afektibo-sexuala errealitate bat izan dadin Nafarroako ikastetxe guztietan.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Azken urteotan legegintza- eta araugintza-esparru bat ezarri da, azpimarra jarri duena sexu- nahiz afektibitate-hezkuntzan egiaz aurrerabidea egitearen premian; izan ere, esparru hori urteetan egon da Nafarroako Gobernuak behar zuen bultzadarik eman gabe. Hezkuntza-erkidegoak eta zenbait gizarte-antolakundek urteetan erakutsi du jarrera ona eta borondatea, nahiz eta ez duten izan administrazioaren bultzada politiko irmorik; halatan, Gozamenez bezalako programa interesgarriak atera dituzte aurrera.</w:t>
      </w:r>
    </w:p>
    <w:p>
      <w:pPr>
        <w:pStyle w:val="0"/>
        <w:suppressAutoHyphens w:val="false"/>
        <w:rPr>
          <w:rStyle w:val="1"/>
        </w:rPr>
      </w:pPr>
      <w:r>
        <w:rPr>
          <w:rStyle w:val="1"/>
        </w:rPr>
        <w:t xml:space="preserve">Azken urteotan onetsi diren arauei dagokienez, aipagarria da, lehenik eta behin, Emakumeen aurkako indarkeriari aurre egiteko 14/2015 Foru Legeak ere dioela hezkuntza afektibo-sexuala modu ordenatu batean ezarri beharra dagoela. Legearen 10. artikuluan –hezkuntza mailan prebentzio neurriak hartzeari buruzkoan–, besteak beste ezartzen du Nafarroako Foru Administrazioak “Heziketa afektibo-sexuala eta genero indarkeriaren prebentzioa irakasgaia garatuko duela hezkuntza-maila guztietan, eta hezkidetza plan bat taxutuko duela”. Orobat ezartzen du, hitzez hitz ezarri ere, neurri horiek foru erkidegoko “ikastetxe guztietan” garatuko direla.</w:t>
      </w:r>
    </w:p>
    <w:p>
      <w:pPr>
        <w:pStyle w:val="0"/>
        <w:suppressAutoHyphens w:val="false"/>
        <w:rPr>
          <w:rStyle w:val="1"/>
        </w:rPr>
      </w:pPr>
      <w:r>
        <w:rPr>
          <w:rStyle w:val="1"/>
        </w:rPr>
        <w:t xml:space="preserve">Jada legegintzaldi honetan, Sexu- eta ugalketa-osasunaren arloko prestazio sanitarioen antolamendua ezartzen duen azaroaren 16ko 103/2016 Foru Dekretua onetsi zen. Foru dekretuaren zioen azalpenean gogorarazten denez, “pertsonen arteko harreman etiko eta osasuntsuen ereduak sustatzeko, eta, batez ere gazteen artean, sexu transmisioko infekzioen, nahi gabeko haurdunaldien eta abortuen prebentziorako, biderik eraginkorrenak dira, batetik, sexu eta ugalketa arloetako heziketa afektibo egokia ematea, eta, bestetik, sexu- eta ugalketa-osasunerako programa eta zerbitzuak izatea”.</w:t>
      </w:r>
    </w:p>
    <w:p>
      <w:pPr>
        <w:pStyle w:val="0"/>
        <w:suppressAutoHyphens w:val="false"/>
        <w:rPr>
          <w:rStyle w:val="1"/>
        </w:rPr>
      </w:pPr>
      <w:r>
        <w:rPr>
          <w:rStyle w:val="1"/>
        </w:rPr>
        <w:t xml:space="preserve">Hortaz, foru dekretuak “Hezkuntza eta Osasun departamentuen gain uzten du eskolako programak elkarlanean betetzeko ardura, hezkidetza, balioetan heztea eta hezkuntza afektibo eta sexuala lantzeko xedea dutenak, bizimodu sexual eta afektibo osasuntsua, positiboa, librea eta arduratsua sustatzeko, eta jarrera desegokiak, matxistak eta diskriminatzaileak saihesteko. Hezkuntza horrek ongizatea, askatasuna eta dibertsitatea azpimarratu behar ditu, sexualitateen garapen harmoniatsua sustatu gizatalde guztientzat eta bizitzaren etapa guztietan, eta, horrekin batera, nabarmendu behar du hori guztia berdintasunez eta ardurak banatuz egin behar dela gizonen eta emakumeen artean, ezagutzatik, errespetutik eta elkarbizitzatik abiatuta”.</w:t>
      </w:r>
    </w:p>
    <w:p>
      <w:pPr>
        <w:pStyle w:val="0"/>
        <w:suppressAutoHyphens w:val="false"/>
        <w:rPr>
          <w:rStyle w:val="1"/>
        </w:rPr>
      </w:pPr>
      <w:r>
        <w:rPr>
          <w:rStyle w:val="1"/>
        </w:rPr>
        <w:t xml:space="preserve">Zehazki, 7. artikuluan eta geroagoko xedapen batean ezartzen du Hezkuntza Departamentuak beharrezkoak diren neurriak garatuko dituela “hezkuntza afektibo eta sexuala unibertsitatez kanpoko irakaskuntzetako curriculumean sartzeko, eta, beraz, ikastetxeko hezkuntza proiektuan ere, ikuspegi integral batekin”. Gainera, “hezkuntza afektibo eta sexualeko neurriak foru dekretu honek indarra hartu eta urtebeteko epean ezarriko dira”</w:t>
      </w:r>
    </w:p>
    <w:p>
      <w:pPr>
        <w:pStyle w:val="0"/>
        <w:suppressAutoHyphens w:val="false"/>
        <w:rPr>
          <w:rStyle w:val="1"/>
        </w:rPr>
      </w:pPr>
      <w:r>
        <w:rPr>
          <w:rStyle w:val="1"/>
        </w:rPr>
        <w:t xml:space="preserve">Agindu horiei erantzunez, Hezkuntza Departamentuak abian jarri du Skolae programa, zeinak 2017tik 2021era bitarteko hezkidetza plana zehazten baitu Nafarroako ikastetxeei eta hezkuntza-erkidegoei begira. Programa hori Nafarroako Gobernuak Berdintasunerako Institutuak proposatuta onetsitako berdintasunerako urteko planaren esparruan Hezkuntza Departamentuak bere Berdintasunerako Unitatearen bidez hartutako konpromiso sektorialen baitakoa da. Halaber, emakumeen aurkako indarkeriari aurre egite aldera Hezkuntzako Plan Sektorialean 2016an onetsitako konpromisoak garatzen ditu.</w:t>
      </w:r>
    </w:p>
    <w:p>
      <w:pPr>
        <w:pStyle w:val="0"/>
        <w:suppressAutoHyphens w:val="false"/>
        <w:rPr>
          <w:rStyle w:val="1"/>
        </w:rPr>
      </w:pPr>
      <w:r>
        <w:rPr>
          <w:rStyle w:val="1"/>
        </w:rPr>
        <w:t xml:space="preserve">Skolae zenbait kontzepturen inguruan taxutzen da, ibilbide guztia zeharkakotasunez egiten dutenak: emakumeen eta neskatoen aurkako indarkerien prebentzioa, emakumeen eta haien ekarpenen ikusgaitasuna, identitateekiko, kulturekiko, sexualitateekiko eta sexualitate-aniztasunarekiko errespetua, parte-hartze soziala eta berdintasuna errealitate bihurtzeko konpromiso partekatua.</w:t>
      </w:r>
    </w:p>
    <w:p>
      <w:pPr>
        <w:pStyle w:val="0"/>
        <w:suppressAutoHyphens w:val="false"/>
        <w:rPr>
          <w:rStyle w:val="1"/>
        </w:rPr>
      </w:pPr>
      <w:r>
        <w:rPr>
          <w:rStyle w:val="1"/>
        </w:rPr>
        <w:t xml:space="preserve">Esan dezakegu Skolaek iraganaren eta etorkizunaren arteko muga bat ezarriko duela hezkidetzari, indarkeria matxistaren prebentzioari eta hezkuntza afektibo-sexualari dagokienez. Are gehiago, berdintasunaren eta genero-indarkeriari aurre egitearen arloko hainbat profesional adituk adierazi dute Estatuko hezkidetza-programarik onena eta aurreratuena dela.</w:t>
      </w:r>
    </w:p>
    <w:p>
      <w:pPr>
        <w:pStyle w:val="0"/>
        <w:suppressAutoHyphens w:val="false"/>
        <w:rPr>
          <w:rStyle w:val="1"/>
        </w:rPr>
      </w:pPr>
      <w:r>
        <w:rPr>
          <w:rStyle w:val="1"/>
        </w:rPr>
        <w:t xml:space="preserve">Hortaz, ulertezinak eta arrazoirik gabeak iruditzen zaizkigu programa hori dela-eta egiten ari diren kritikak. Kritika zeharo atzerakoi eta ideologikoak dira, iraganera garamatzatenak, hezkuntza afektibo-sexual hutsal batera edo irakasleen inplikazioaren eta borondatearen mende egotera.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Parlamentuaren ustez, behar-beharrezkoa da hezkidetza hezkuntzaren zutabeetako bat izatea, eta apustu egiten du hezkuntza afektibo-sexuala errealitate bat izan dadin Nafarroako ikastetxe guztietan, giltzarria baita bizitza sexual eta afektibo osasuntsua, positiboa, librea eta arduratsua sustatzeko, jarrera desdoituak, matxistak eta diskriminatzaileak ekiditeko eta gizonen eta emakumeen arteko berdintasunean eta erantzukidetasunean hezteko, ezagutzatik, errespetutik eta bizikidetzatik abiatuta.</w:t>
      </w:r>
    </w:p>
    <w:p>
      <w:pPr>
        <w:pStyle w:val="0"/>
        <w:suppressAutoHyphens w:val="false"/>
        <w:rPr>
          <w:rStyle w:val="1"/>
        </w:rPr>
      </w:pPr>
      <w:r>
        <w:rPr>
          <w:rStyle w:val="1"/>
        </w:rPr>
        <w:t xml:space="preserve">2. Nafarroako Parlamentuak aintzat hartzen du Hezkuntza Departamentua, Osasun Publikoaren Institutua eta Berdintasunerako Institutua hezkidetzaren eta hezkuntza afektibo-sexualaren arloan egiten ari diren lana, eta pozik azaltzen da Skolae programa ezarri delako.</w:t>
      </w:r>
    </w:p>
    <w:p>
      <w:pPr>
        <w:pStyle w:val="0"/>
        <w:suppressAutoHyphens w:val="false"/>
        <w:rPr>
          <w:rStyle w:val="1"/>
        </w:rPr>
      </w:pPr>
      <w:r>
        <w:rPr>
          <w:rStyle w:val="1"/>
        </w:rPr>
        <w:t xml:space="preserve">3. Nafarroako Parlamentuak Nafarroako Gobernua premiatzen du neurri eraginkorrak ezar ditzan eta lanean jarrai dezan hezkuntza afektibo-sexualaren arloan, egungo arau-esparruak ezarritako bidean, halako moduan non Nafarroako ikastetxe guztietako ikasleek aukera berberak izanen baitituzte.</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