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San Martín Aniz andreak aurkeztutako galdera, indarkeria matxistaren biktima diren emakumeei laguntza integrala emate aldera Nafarroako Gobernuak hartuko dituen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Ana San Martín Aniz andreak, Legebiltzarreko Erregelamenduan ezarritakoaren babesean, honako galdera hau aurkezten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zer neurri hartuko du indarkeria matxistaren biktima diren emakumeei laguntza integrala emateko eta, zehazki, Laguntza Psikologikoari buruzko Legearen 23. artikulua betetzeko?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San Martín Aniz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