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jakiteko ea Espainiako Gobernuak errespetatuko ote duen inbertsio finantzarioki jasangarriei buruz Parlamentu honek onetsitako 19/2018 Foru Legearen eduki osoa.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Gobernuko lehendakariari zuzendutako gaurkotasun handiko honako galdera hau aurkezten dio Legebiltzarreko Mahaiari, 2018ko azaroaren 8an egin beharreko kontroleko Osoko Bilkuran izapidetzeko:</w:t>
      </w:r>
    </w:p>
    <w:p>
      <w:pPr>
        <w:pStyle w:val="0"/>
        <w:suppressAutoHyphens w:val="false"/>
        <w:rPr>
          <w:rStyle w:val="1"/>
        </w:rPr>
      </w:pPr>
      <w:r>
        <w:rPr>
          <w:rStyle w:val="1"/>
        </w:rPr>
        <w:t xml:space="preserve">Iragan urriaren 31n, Espainiako Gobernuko lehendakariak lan-bilera bat egin zuen Nafarroako Gobernuko lehendakariarekin, autonomia erkidegoetako lehendakariekiko bere bilera-txandan, eta gure erkidegoarentzat interesekoak diren zenbait gai jorratu zituzten bertan.</w:t>
      </w:r>
    </w:p>
    <w:p>
      <w:pPr>
        <w:pStyle w:val="0"/>
        <w:suppressAutoHyphens w:val="false"/>
        <w:rPr>
          <w:rStyle w:val="1"/>
        </w:rPr>
      </w:pPr>
      <w:r>
        <w:rPr>
          <w:rStyle w:val="1"/>
        </w:rPr>
        <w:t xml:space="preserve">Besteak beste, bi gobernuen ohar ofizialetan aipatu den bezala, 19/2018 Foru Legean jasotzen diren inbertsio finantzarioki jasangarrien gaia jorratu zuten (guztira, 113 milioi euro dira).</w:t>
      </w:r>
    </w:p>
    <w:p>
      <w:pPr>
        <w:pStyle w:val="0"/>
        <w:suppressAutoHyphens w:val="false"/>
        <w:rPr>
          <w:rStyle w:val="1"/>
        </w:rPr>
      </w:pPr>
      <w:r>
        <w:rPr>
          <w:rStyle w:val="1"/>
        </w:rPr>
        <w:t xml:space="preserve">Moncloako Jauregiko prentsa-kabineteak banatutako ohar ofizialean honako hau esaten da:</w:t>
      </w:r>
    </w:p>
    <w:p>
      <w:pPr>
        <w:pStyle w:val="0"/>
        <w:suppressAutoHyphens w:val="false"/>
        <w:rPr>
          <w:rStyle w:val="1"/>
        </w:rPr>
      </w:pPr>
      <w:r>
        <w:rPr>
          <w:rStyle w:val="1"/>
        </w:rPr>
        <w:t xml:space="preserve">“Lehendakariak orobat baieztatu zion Ogasun Ministerioak Foru Komunitatearen eskaria aztertuko duela, 2017ko bere superabitaren zati bat inbertsio finantzarioki jasangarrietara bideratu ahal izatekoa, baldin eta beren eskaria birformulatzen badute, hasieran eskatutako zenbatekoa murriztuz, defizit-egoera batera eraman lezaketen arriskuak ekiditeko eta, betiere, Aurrekontu Egonkortasunari eta Finantza Iraunkortasunari buruzko 2/2012 Lege Organikoan ezarritako baldintzak betetzen badira”.</w:t>
      </w:r>
    </w:p>
    <w:p>
      <w:pPr>
        <w:pStyle w:val="0"/>
        <w:suppressAutoHyphens w:val="false"/>
        <w:rPr>
          <w:rStyle w:val="1"/>
        </w:rPr>
      </w:pPr>
      <w:r>
        <w:rPr>
          <w:rStyle w:val="1"/>
        </w:rPr>
        <w:t xml:space="preserve">Nafarroako Gobernuaren prentsa-kabineteak banatutakoan, berriz, honako hau esaten da:</w:t>
      </w:r>
    </w:p>
    <w:p>
      <w:pPr>
        <w:pStyle w:val="0"/>
        <w:suppressAutoHyphens w:val="false"/>
        <w:rPr>
          <w:rStyle w:val="1"/>
        </w:rPr>
      </w:pPr>
      <w:r>
        <w:rPr>
          <w:rStyle w:val="1"/>
        </w:rPr>
        <w:t xml:space="preserve">“Azkenik, Nafarroako lehendakaria ‘pozik’ agertu da Pedro Sánchezekin izandako bilera ikusita eta transferentzien eta Hitzarmen Ekonomikoaren lege-eguneratzearen inguruan lortutako akordioak direla-eta, eta lortu ahal izanen dugun hirugarren akordio bat ere aipatu du, talde teknikoek lanean jarraitzen dutelako”: Nafarroako Parlamentuak foru lege baten bidez oraintsu onetsitako 113 milioiko inbertsio finantzarioki jasangarriak betetzeko negoziazioa. Barkosek azaldu du Sánchez lehendakariari adierazi diola Nafarroak “berealdiko anbizioa izanen duela” Aurrekontu Egonkortasunari buruzko 2012ko Legearen irakurketa ez-murriztaile bat eginez, Nafarroak planteatzen duen exekuzio globalera iritsi ahal izateko, bere aurrekontu-superabitarekin finantzatuta”.</w:t>
      </w:r>
    </w:p>
    <w:p>
      <w:pPr>
        <w:pStyle w:val="0"/>
        <w:suppressAutoHyphens w:val="false"/>
        <w:rPr>
          <w:rStyle w:val="1"/>
        </w:rPr>
      </w:pPr>
      <w:r>
        <w:rPr>
          <w:rStyle w:val="1"/>
        </w:rPr>
        <w:t xml:space="preserve">Hori dela-eta, gaurkotasun handiko honako galdera hau egiten diogu Nafarroako Gobernuko lehendakariari:</w:t>
      </w:r>
    </w:p>
    <w:p>
      <w:pPr>
        <w:pStyle w:val="0"/>
        <w:suppressAutoHyphens w:val="false"/>
        <w:rPr>
          <w:rStyle w:val="1"/>
        </w:rPr>
      </w:pPr>
      <w:r>
        <w:rPr>
          <w:rStyle w:val="1"/>
        </w:rPr>
        <w:t xml:space="preserve">Espainiako Gobernuko lehendakari Pedro Sánchezekin izandako bileraren ostean, gobernu horrek errespetatuko al du, Nafarroako Gobernuko lehendakariaren ustez, inbertsio finantzarioki jasangarriei buruz Parlamentu honek onetsitako 19/2018 Foru Legearen eduki osoa?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