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abenduren 10ean egindako bilkuran, ondoko adierazpena onetsi zuen:</w:t>
      </w:r>
    </w:p>
    <w:p>
      <w:pPr>
        <w:pStyle w:val="0"/>
        <w:suppressAutoHyphens w:val="false"/>
        <w:rPr>
          <w:rStyle w:val="1"/>
        </w:rPr>
      </w:pPr>
      <w:r>
        <w:rPr>
          <w:rStyle w:val="1"/>
        </w:rPr>
        <w:t xml:space="preserve">“1. Nafarroako Parlamentuak zeharo errefusatzen ditu genero-berdintasunaren eta sexu-bestelakotasunaren aldeko zenbait sinboloren aurka Nafarroako hainbat herritan (Antsoainen, Uharten, Atarrabian, Noainen, Ollaranen, Oltza Zendean eta Barañainen, kasu) egindako pintadak, bai eta Nafarroako Gobernuko Hezkuntzako konseilariak eta Skolae programa ezartzeaz departamentu horretan arduratzen direnek jasotako mehatxuak ere.</w:t>
      </w:r>
    </w:p>
    <w:p>
      <w:pPr>
        <w:pStyle w:val="0"/>
        <w:suppressAutoHyphens w:val="false"/>
        <w:rPr>
          <w:rStyle w:val="1"/>
        </w:rPr>
      </w:pPr>
      <w:r>
        <w:rPr>
          <w:rStyle w:val="1"/>
        </w:rPr>
        <w:t xml:space="preserve">2. Nafarroako Parlamentuak berretsi egiten du gure erkidegoan, edo beste edozeinetan, gertatzen den eraso, indarkeria edo jarrera LGTBIfobiko ororekiko arbuioa, eta lan egiteko konpromisoa hartzen du pertsona bakoitza modu oso, berdintasunezko eta askean bizi ahal izanen duen gizarte bat eraikitzeko.</w:t>
      </w:r>
    </w:p>
    <w:p>
      <w:pPr>
        <w:pStyle w:val="0"/>
        <w:suppressAutoHyphens w:val="false"/>
        <w:rPr>
          <w:rStyle w:val="1"/>
        </w:rPr>
      </w:pPr>
      <w:r>
        <w:rPr>
          <w:rStyle w:val="1"/>
        </w:rPr>
        <w:t xml:space="preserve">3. Nafarroako Parlamentuak dio Skolae hezkidetza-programa zeharo babesten duela, eta Nafarroako Gobernuak Nafarroako ikastetxe guztietan –publikoetan nahiz itunduetan– hezkidetzaren eta hezkuntza afektibo-sexualaren aldeko apustu irmoa egiten jarraitzearen garrantzia nabarmentzen du”.</w:t>
      </w:r>
    </w:p>
    <w:p>
      <w:pPr>
        <w:pStyle w:val="0"/>
        <w:suppressAutoHyphens w:val="false"/>
        <w:rPr>
          <w:rStyle w:val="1"/>
        </w:rPr>
      </w:pPr>
      <w:r>
        <w:rPr>
          <w:rStyle w:val="1"/>
        </w:rPr>
        <w:t xml:space="preserve">Iruñean, 2018ko abenduaren 10ean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