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abenduaren 10ean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Teresa Sáez Barrao andreak aurkeztutako galdera, 2018-2019 ikasturterako eskola-garraioaren esleipenari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Hezkuntza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abenduren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Podemos-Ahal Dugu talde parlamentarioari atxikitako foru parlamentari Teresa Sáez Barrao andreak, Legebiltzarreko Erregelamenduan xedatuaren babesean, honako galdera hau aurkezten du, Hezkuntzako kontseilari María Solanak Hezkuntza Batzordean ahoz erantzun diezaion: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da 2018-2019 ikasturterako eskola-garraioaren esleipena eta zer ondorio izanen du ikasleentzat?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abenduaren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Teresa Sáez Barrao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