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9-18/PES-00211 espediente-zenbakiko ekimenean aipatutako Irakasleari Laguntzeko Zentroko aholkulariak bere lanpostua lortu duen deialdi publikoari eta 2016 baino lehenagoko bere lanpostuei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zehazki, honako deialdi publikoei jarraikiz azken urteotan sarbidea zuzenbidearen arabera lortu dutenei buruz: 2011ko deialdia (487/2010 Ebazpena, abenduaren 13koa); 2015ekoa (651/2015 Ebazpena, martxoaren 18koa); 2016koa (700/2016 Ebazpena, martxoaren 16koa), eta 2017koa (1378/2017 Ebazpena, maiatzaren 16koa).</w:t>
      </w:r>
    </w:p>
    <w:p>
      <w:pPr>
        <w:pStyle w:val="0"/>
        <w:suppressAutoHyphens w:val="false"/>
        <w:rPr>
          <w:rStyle w:val="1"/>
        </w:rPr>
      </w:pPr>
      <w:r>
        <w:rPr>
          <w:rStyle w:val="1"/>
        </w:rPr>
        <w:t xml:space="preserve">Kontuan hartuta honako galdera eta erantzun parlamentario hauek:</w:t>
      </w:r>
    </w:p>
    <w:p>
      <w:pPr>
        <w:pStyle w:val="0"/>
        <w:suppressAutoHyphens w:val="false"/>
        <w:rPr>
          <w:rStyle w:val="1"/>
        </w:rPr>
      </w:pPr>
      <w:r>
        <w:rPr>
          <w:rStyle w:val="1"/>
        </w:rPr>
        <w:t xml:space="preserve">9-18-PES-00211 ekimenari emandako erantzuna.</w:t>
      </w:r>
    </w:p>
    <w:p>
      <w:pPr>
        <w:pStyle w:val="0"/>
        <w:suppressAutoHyphens w:val="false"/>
        <w:rPr>
          <w:rStyle w:val="1"/>
        </w:rPr>
      </w:pPr>
      <w:r>
        <w:rPr>
          <w:rStyle w:val="1"/>
        </w:rPr>
        <w:t xml:space="preserve">Horien arabera, Irakasleari Laguntzeko Zentroetan aholkulari lanpostua betetzen dute 2016ko irailaren 1etik aitzina.</w:t>
      </w:r>
    </w:p>
    <w:p>
      <w:pPr>
        <w:pStyle w:val="0"/>
        <w:suppressAutoHyphens w:val="false"/>
        <w:rPr>
          <w:rStyle w:val="1"/>
        </w:rPr>
      </w:pPr>
      <w:r>
        <w:rPr>
          <w:rStyle w:val="1"/>
        </w:rPr>
        <w:t xml:space="preserve">– Aipatutako deialdi publikoetatik zeinetan lortu du pertsona horrek Irakasleari Laguntzeko Zentroetan egun betetzen duten aholkulari lanpostua?</w:t>
      </w:r>
    </w:p>
    <w:p>
      <w:pPr>
        <w:pStyle w:val="0"/>
        <w:suppressAutoHyphens w:val="false"/>
        <w:rPr>
          <w:rStyle w:val="1"/>
        </w:rPr>
      </w:pPr>
      <w:r>
        <w:rPr>
          <w:rStyle w:val="1"/>
        </w:rPr>
        <w:t xml:space="preserve">– Zein zen 2016a baino lehenagoko lanpostua?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