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compromiso del Gobierno de Navarra de hacer gratuito el ciclo educativo 0-3 años,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 </w:t>
      </w:r>
    </w:p>
    <w:p>
      <w:pPr>
        <w:pStyle w:val="0"/>
        <w:suppressAutoHyphens w:val="false"/>
        <w:rPr>
          <w:rStyle w:val="1"/>
        </w:rPr>
      </w:pPr>
      <w:r>
        <w:rPr>
          <w:rStyle w:val="1"/>
        </w:rPr>
        <w:t xml:space="preserve">¿Sabe Ud., Sra. Solana, si el Gobierno de Navarra va a cumplir su compromiso de hacer gratuito el ciclo educativo 0-3 años? Si es así, cuándo lo va a hacer?</w:t>
      </w:r>
    </w:p>
    <w:p>
      <w:pPr>
        <w:pStyle w:val="0"/>
        <w:suppressAutoHyphens w:val="false"/>
        <w:rPr>
          <w:rStyle w:val="1"/>
        </w:rPr>
      </w:pPr>
      <w:r>
        <w:rPr>
          <w:rStyle w:val="1"/>
        </w:rPr>
        <w:t xml:space="preserve">Pamplona, 11 de diciembre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