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urtarrilaren 14an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jakiteko ea Nafarroako Gobernuan zergatik dagoen hainbat lanpostu huts bete gabe eta ea zer aurreikuspen dagoen horiek izendatzeari buruz.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urtarrilaren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(UPN) talde parlamentarioko Alberto Catalán Higueras jaunak, Legebiltzarreko Erregelamenduan ezarritakoaren babesean, honako galdera hau egiten du, Osoko Bilkuran ahoz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Bete gabe daude honako lanpostu hauek: Idazkaritza Tekniko Nagusia, Deialdien Ataleko Burutza, Azterlan Ekonomikoen Ataleko Burutza, 0-3 urteko Haurren eta Landa Eskolen Ataleko Burutza, Aholkularitza Juridikoaren Bulegoa, Prestakuntza Etengabeko Bulegoa eta Bizikidetzaren arloko Aholkularitza Bulegoa. Zergatik? Noiz izendatuko dituzu?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2019ko urtarrilaren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