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urtarrilaren 17an egindako bilkuran, honako mozio hau ezetsi egin du: “Mozioa. Horren bidez, Nafarroako Gobernua premiatzen da gogoan har dadin laguntzak emateko aukera kontratua izan eta Gizarte Segurantzan alta emanda egon arren prestakuntzarik edo gaikuntzarik ez daukaten zaintzaile profesionalek zaindutako pertsonei, baldin eta zaintzaile horiek hamabi hilabeteko epean prestakuntza edo gaikuntza lortzeko konpromisoa hartzen badute”. Mozioa Maribel García Malo andreak aurkeztu zuen eta 2019ko urtarrilaren 11ko 2. Nafarroako Parlamentuko Aldizkari Ofizialean argitaratu zen.</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