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urtarrilaren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Buil García jaunak aurkeztutako galdera, familia gurasobakarrei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Dugu-Orain Bai talde parlamentarioari atxikitako foru parlamentari Mikel Buil Garcíak, Legebiltzarreko Erregelamenduan xedatuaren babesean, honako galdera hau aurkezten du, Nafarroako Gobernuak idatziz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Seme-alaba bakarreko (haren adina zein ere den) familia gurasobakarren kopurua, familia-unitateko diru-sarrerak urtean 9.888 €-tik beheiti dituztenak.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Seme-alaba bakarreko (haren adina zein ere den) familia gurasobakarren kopurua, familia-unitateko diru-sarrerak urtean 9.888 €-tik goiti dituztenak.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3. Seme-alaba biko (haien adina zein ere den) familia gurasobakarren kopurua, familia-unitateko diru-sarrerak urtean 11.724 €-tik beheiti dituztenak.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Seme-alaba biko (haien adina zein ere den) familia gurasobakarren kopurua, familia-unitateko diru-sarrerak urtean 11.724 €-tik goiti dituztenak.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