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Eledunen Batzarrak, 2019ko urtarrilaren 21ean egindako bilkuran, ondoko adierazpena onetsi zuen:</w:t>
      </w:r>
    </w:p>
    <w:p>
      <w:pPr>
        <w:pStyle w:val="0"/>
        <w:suppressAutoHyphens w:val="false"/>
        <w:rPr>
          <w:rStyle w:val="1"/>
        </w:rPr>
      </w:pPr>
      <w:r>
        <w:rPr>
          <w:rStyle w:val="1"/>
        </w:rPr>
        <w:t xml:space="preserve">“Nafarroako Parlamentuak adierazten du ezen, Osasun Mentalaren 2019-2023 aldirako III. Plan Estrategikoaren ardatzekin koherentziagatik eta kontuan hartuta Tuterako Adimen Osasuneko eguneko ospitaleko profesionalen, erabiltzaileen eta haien familien iritzia, ospitale horrek orain dagoen tokian jarraitu behar duela, eta Osasun Mentalaren Plan Estrategikotik kendu behar dela Tuterako Reina Sofía Ospitatera eramateko asmoa”.</w:t>
      </w:r>
    </w:p>
    <w:p>
      <w:pPr>
        <w:pStyle w:val="0"/>
        <w:suppressAutoHyphens w:val="false"/>
        <w:rPr>
          <w:rStyle w:val="1"/>
        </w:rPr>
      </w:pPr>
      <w:r>
        <w:rPr>
          <w:rStyle w:val="1"/>
        </w:rPr>
        <w:t xml:space="preserve">Iruñean, 2019ko urtarrilaren 21ean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