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otsailaren 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Teresa Sáez Barrao andreak aurkeztutako galdera, erlijioaren irakasgaiari nahiz balio etikoak eta zibikoak zabaltzen dituzten beste batzuei buruz hezkuntza lege berrian egiten diren gomendioak Nafarroan 2019-2020 ikasturtean aplikatzeari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otsailaren 4an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Podemos-Ahal Dugu talde parlamentarioari atxikitako foru parlamentari Teresa Sáez Barrao andreak, Legebiltzarreko Erregelamenduan xedatuaren babesean, honako galdera hau aurkezten du, Nafarroako Gobernuko Hezkuntzako kontseilari María Solanak Legebiltzarraren hurrengo Osoko Bilkuran ahoz erantzun dezan:</w:t>
      </w:r>
    </w:p>
    <w:p>
      <w:pPr>
        <w:pStyle w:val="0"/>
        <w:suppressAutoHyphens w:val="false"/>
        <w:rPr>
          <w:rStyle w:val="1"/>
        </w:rPr>
      </w:pPr>
      <w:r>
        <w:rPr>
          <w:rStyle w:val="1"/>
        </w:rPr>
        <w:t xml:space="preserve">Hezkuntzako Konferentzia Sektorialaren bileran eztabaidatutako hezkuntza-lege berriari buruz esandakoa eta Hezkuntzaren Kalitatea Hobetzeko Lege Organikoa lehenbailehen indargabetzeko eskaria oinarri, Departamentuak nola aplikatuko ditu Nafarroan erlijioaren irakasgaiari nahiz balio etikoak eta zibikoak zabaltzen dituzten beste batzuei buruz hezkuntza lege berrian egiten diren gomendioak?</w:t>
      </w:r>
    </w:p>
    <w:p>
      <w:pPr>
        <w:pStyle w:val="0"/>
        <w:suppressAutoHyphens w:val="false"/>
        <w:rPr>
          <w:rStyle w:val="1"/>
        </w:rPr>
      </w:pPr>
      <w:r>
        <w:rPr>
          <w:rStyle w:val="1"/>
        </w:rPr>
        <w:t xml:space="preserve">Iruñean, 2019ko urtarrilaren 28an</w:t>
      </w:r>
    </w:p>
    <w:p>
      <w:pPr>
        <w:pStyle w:val="0"/>
        <w:suppressAutoHyphens w:val="false"/>
        <w:rPr>
          <w:rStyle w:val="1"/>
        </w:rPr>
      </w:pPr>
      <w:r>
        <w:rPr>
          <w:rStyle w:val="1"/>
        </w:rPr>
        <w:t xml:space="preserve">Foru parlamentaria: Teresa Sáez Barrao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