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Gimeno Gurpegui jaunak aurkeztutako gaurkotasun handiko galdera, Abartzuzako Haur eta Lehen Hezkuntzako Ikastetxe Publikoan 2019-2020 ikasturtean haur guztien hizkuntz eskubideak bermatzeari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Carlos Gimeno Gurpegui jaunak, Legebiltzarreko Erregelamenduak ezarritakoaren babesean, honako galdera hau egiten du, Nafarroako Gobernuko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Abartzuzako Haur eta Lehen Hezkuntzako Ikastetxe Publikoan 2019-2020 ikasturtean haur guztien hizkuntz eskubideak bermatzen al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Gimeno Gurpegui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