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2019, la Mesa del Parlamento de Navarra,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Comisión de Investigación sobre las actuaciones desarrolladas por la empresa pública SODENA ha elevado a la Mesa de la Cámara un Acuerdo, de 30 de enero de 2019, por el que solicita una ampliación del plazo para la aprobación de sus conclusiones.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en el artículo 62 del Reglamento, y previo Acuerdo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que la Comisión de Investigación sobre las actuaciones desarrolladas por la empresa pública SODENA concluya sus trabajos, incluidos el debate y votación de las conclusiones, hasta el día 20 de marzo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Comunicar el presente Acuerdo al Presidente y a los miembros de la Comisión de Investigación Comisión de Investigación sobre las actuaciones desarrolladas por la empresa pública SODENA, así como a la Letrada Secretaria.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