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España a regular, en el plazo de seis meses, las condiciones de inclusión en la acción protectora del sistema de la Seguridad Social a quienes lleven a cabo un acogimiento familiar de urgencia o especializado, aprobada por el Pleno del Parlamento de Navarra en sesión celebrada el día 31 de enero de 2019, cuyo texto se inserta a continuación:</w:t>
      </w:r>
    </w:p>
    <w:p>
      <w:pPr>
        <w:pStyle w:val="0"/>
        <w:suppressAutoHyphens w:val="false"/>
        <w:rPr>
          <w:rStyle w:val="1"/>
          <w:spacing w:val="-1.919"/>
        </w:rPr>
      </w:pPr>
      <w:r>
        <w:rPr>
          <w:rStyle w:val="1"/>
          <w:spacing w:val="-1.919"/>
        </w:rPr>
        <w:t xml:space="preserve">“El Parlamento de Navarra insta al Gobierno de España a que, en el plazo de seis meses, al amparo de lo dispuesto en el artículo 166.3 de la Ley General de la Seguridad Social, proceda a regular las condiciones de inclusión en el sistema de la Seguridad Social de las personas que, como consecuencia de la correspondiente Resolución Administrativa de su comunidad autónoma, llevan a cabo un Acogimiento Familiar de Urgencia o Especializado con plena disponibilidad en la atención de las personas a su cargo, a través de la suscripción de un Convenio Especial, delimitando el ámbito de aplicación de este y fijando sus características y especialidades en materia de procedimiento, efectos, acción protectora y cotización”.</w:t>
      </w:r>
    </w:p>
    <w:p>
      <w:pPr>
        <w:pStyle w:val="0"/>
        <w:suppressAutoHyphens w:val="false"/>
        <w:rPr>
          <w:rStyle w:val="1"/>
        </w:rPr>
      </w:pPr>
      <w:r>
        <w:rPr>
          <w:rStyle w:val="1"/>
        </w:rPr>
        <w:t xml:space="preserve">Pamplona, 1 de febrero de 2019</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