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Izquierda-Ezkerrako foru parlamentarien elkarteak aurkezturiko mozioa, zeinaren bidez Espainiako Gobernua premiatzen baita Urari buruzko Esparru Zuzentaraua babestu eta defenda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11n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Izquierda-Ezkerrako foru parlamentarien elkarteak, Legebiltzarreko Erregelamenduan ezarritakoaren babesean, honako mozio hau aurkezten du, Osoko Bilkuran eztabaidatu eta bozkatzeko.</w:t>
      </w:r>
    </w:p>
    <w:p>
      <w:pPr>
        <w:pStyle w:val="0"/>
        <w:suppressAutoHyphens w:val="false"/>
        <w:rPr>
          <w:rStyle w:val="1"/>
        </w:rPr>
      </w:pPr>
      <w:r>
        <w:rPr>
          <w:rStyle w:val="1"/>
        </w:rPr>
        <w:t xml:space="preserve">Ura hil ala bizikoa da animalia, landare eta pertsonentzat, baina 1970etik aurrera biodibertsitatearen % 83 galdu da ur gezako ekosistemetan, eskala globalean. Europa dugu biodibertsitate urtarraren galtzaile handietako bat. Europako ibai, hezegune eta akuiferoetatik (gure ur iturri nagusiak baitira) % 60 egoera txarrean daude.</w:t>
      </w:r>
    </w:p>
    <w:p>
      <w:pPr>
        <w:pStyle w:val="0"/>
        <w:suppressAutoHyphens w:val="false"/>
        <w:rPr>
          <w:rStyle w:val="1"/>
        </w:rPr>
      </w:pPr>
      <w:r>
        <w:rPr>
          <w:rStyle w:val="1"/>
        </w:rPr>
        <w:t xml:space="preserve">Errealitate kezkagarri hori egonda ere, Europar Batasuneko kide diren estatu batzuk uraren babesa murrizten saiatzen ari dira. Izan ere, Europako Parlamentua berrikusten ari da Uraren Esparru Zuzentaraua. Arau hori bakarra da munduan eta esparru komuna da ekosistema urtarrak babesteko. Estatu kide batzuk eta interes pribatuak dituzten beste sektore batzuk arau hori aldatzeko ari dira eskatzen, xedea izanik arroaren plan hidrologikoetan ingurumeneko helburuak betetzeari salbuespenak ezartzea. Era berean, proposatzen dituzten beste aldaketa batzuk ekar lezakete uraren zerbitzuen kostuak berreskuratzeko ahalmena murriztea baliabideen erabilera efizientea sustatzeko eta sektore ezberdinetako erabiltzaileen ekarpena, ekosistema urtarrak hobetzearen gainekoa, bermatzeko. Halaber, ahuldu nahi dituzte gizartearen parte hartzeko prozesuak, uraren kudeaketaren inguruko erabakien gardentasuna eta arrazionaltasuna laguntzera bideratuak.</w:t>
      </w:r>
    </w:p>
    <w:p>
      <w:pPr>
        <w:pStyle w:val="0"/>
        <w:suppressAutoHyphens w:val="false"/>
        <w:rPr>
          <w:rStyle w:val="1"/>
        </w:rPr>
      </w:pPr>
      <w:r>
        <w:rPr>
          <w:rStyle w:val="1"/>
        </w:rPr>
        <w:t xml:space="preserve">Azken finean, Uraren Esparru Zuzentaraua aldatu nahi dute, kontuan hartu gabe Ezartzeko Estrategia Bateratua, eta hori da, hain zuzen, Europako Batzordearen, estatu kideen eta alde interesdunen arteko lankidetzarako esparru formala.</w:t>
      </w:r>
    </w:p>
    <w:p>
      <w:pPr>
        <w:pStyle w:val="0"/>
        <w:suppressAutoHyphens w:val="false"/>
        <w:rPr>
          <w:rStyle w:val="1"/>
        </w:rPr>
      </w:pPr>
      <w:r>
        <w:rPr>
          <w:rStyle w:val="1"/>
        </w:rPr>
        <w:t xml:space="preserve">Gizarte zibileko kolektiboek salatu egin dute Uraren Esparru Zuzentaraua aldatzeko proposamen horrek ez duela bilatzen ez Europako ibai, hezegune eta akuiferoen egoera hobetzea ez eta uraren erabilera jasangarria lortzea ere. Salatzen eta ohartarazten dutenez, helburu bakarra da legezko bideak eta epeak luzatzea estatu kideetan aginduzkoa den aplikazioa ez betetzeagatik zehapenetan ez erotzeko.</w:t>
      </w:r>
    </w:p>
    <w:p>
      <w:pPr>
        <w:pStyle w:val="0"/>
        <w:suppressAutoHyphens w:val="false"/>
        <w:rPr>
          <w:rStyle w:val="1"/>
        </w:rPr>
      </w:pPr>
      <w:r>
        <w:rPr>
          <w:rStyle w:val="1"/>
        </w:rPr>
        <w:t xml:space="preserve">Defendatzen dutenez, legeak ez dira aldatu behar; aitzitik, Uraren Esparru Zuzentarauaren anbizioa eta ahalmena mantendu behar dira, ur masak babeste aldera, aipatu zuzentarauaren aplikazio praktikoa hobetuz. Aldarrikatzen dutenez, ahalegin guztien helburua izan behar da gure baliabide iturri diren ekosistema urtarren egoera hobetzea, horiek direlako gaurko eta etorkizuneko uraren berme nagusia, eta uraren erabilera jasangarria lortzea.</w:t>
      </w:r>
    </w:p>
    <w:p>
      <w:pPr>
        <w:pStyle w:val="0"/>
        <w:suppressAutoHyphens w:val="false"/>
        <w:rPr>
          <w:rStyle w:val="1"/>
        </w:rPr>
      </w:pPr>
      <w:r>
        <w:rPr>
          <w:rStyle w:val="1"/>
        </w:rPr>
        <w:t xml:space="preserve">Kolektibo horiek Living Rivers Europe koalizioa sortu dute, sinaduren bilketaren bidez (WWF) aurka egiteko estatu kideen estatuen eta interes pribatuak dituzten sektore batzuen argudioei, arau horren aldaketa eskatzen dituztenei.</w:t>
      </w:r>
    </w:p>
    <w:p>
      <w:pPr>
        <w:pStyle w:val="0"/>
        <w:suppressAutoHyphens w:val="false"/>
        <w:rPr>
          <w:rStyle w:val="1"/>
        </w:rPr>
      </w:pPr>
      <w:r>
        <w:rPr>
          <w:rStyle w:val="1"/>
        </w:rPr>
        <w:t xml:space="preserve">Izquierda-Ezkerraren ustez aldaketa horiek gertatuko balira, nabarmen ahulduko lirateke arau horren anbizioa eta ahalmena ekosistema urtarrak babesteko, eta atzerapena izanen litzateke ekitate sozialaren aldetik eta ekosistema urtarren gaineko eraginaren erantzukizun handiena duten sektoreen koerantzukizunaren aldetik . Gainera, aldaketa horiek mugatu eginen lukete tresna ekonomikoek duten ahalmena, behar diren baliabide ekonomikoak bermatzeko, honako xede hauei begira: egoera ona berreskuratzeko inbertsioak finantzatzea, uraren gaineko erabakietan arrazionaltasuna eta gardentasuna sustatzea eta praktika jasanezinak (esaterako, lurpeko ur gehiegi ateratzea ureztatzeko) aldatzera bideratutako pizgarriak sortzea.</w:t>
      </w:r>
    </w:p>
    <w:p>
      <w:pPr>
        <w:pStyle w:val="0"/>
        <w:suppressAutoHyphens w:val="false"/>
        <w:rPr>
          <w:rStyle w:val="1"/>
        </w:rPr>
      </w:pPr>
      <w:r>
        <w:rPr>
          <w:rStyle w:val="1"/>
        </w:rPr>
        <w:t xml:space="preserve">Uraren Esparru Zuzentarauak bere helburuak eta egutegiak mantendu behar ditu, premiazkoa delako uraren kudeaketa jasangarrian aurrerabidea egitea arlo ekonomiko eta sozialean, eta ingurumenean ere bai, klima-aldaketa gutxitu eta hartara egokitzeko. Gainera, hura ezarri eta garatzeak eragin positibo asko dakar: ekonomikoak (enplegua sortzea eta jarduera ekonomikoa handitzea), zientifikoak (baliabideen, ekosistemen eta abarren gaineko ezagutza), teknikoak (sare adimentsuak garatzea hornidurarako, ureztaketarako...) eta sozialak (konpromisoa eta ardura herritarren aldetik, kalitate demokratikoa hobetzea, eta abar).</w:t>
      </w:r>
    </w:p>
    <w:p>
      <w:pPr>
        <w:pStyle w:val="0"/>
        <w:suppressAutoHyphens w:val="false"/>
        <w:rPr>
          <w:rStyle w:val="1"/>
        </w:rPr>
      </w:pPr>
      <w:r>
        <w:rPr>
          <w:rStyle w:val="1"/>
        </w:rPr>
        <w:t xml:space="preserve">Hori guztia dela-eta, honako ebazpen-proposamen hau aurkezten dugu:</w:t>
      </w:r>
    </w:p>
    <w:p>
      <w:pPr>
        <w:pStyle w:val="0"/>
        <w:suppressAutoHyphens w:val="false"/>
        <w:rPr>
          <w:rStyle w:val="1"/>
        </w:rPr>
      </w:pPr>
      <w:r>
        <w:rPr>
          <w:rStyle w:val="1"/>
        </w:rPr>
        <w:t xml:space="preserve">1. Nafarroako Parlamentuak babesten du egungo Uraren Esparru Zuzentaraua, ahalmena aitortzen baitio ur iturriak babesteko, naturaren kontserbazioaren mesederako, eta ura bermatzeko egungo eta etorkizuneko gizarteetarako. Horiek horrela arau hori aldatzea ez du jotzen ez beharrezkotzat ez egokitzat ere.</w:t>
      </w:r>
    </w:p>
    <w:p>
      <w:pPr>
        <w:pStyle w:val="0"/>
        <w:suppressAutoHyphens w:val="false"/>
        <w:rPr>
          <w:rStyle w:val="1"/>
        </w:rPr>
      </w:pPr>
      <w:r>
        <w:rPr>
          <w:rStyle w:val="1"/>
        </w:rPr>
        <w:t xml:space="preserve">2. Nafarroako Parlamentuak Espainiako Gobernua premiatzen du, Espainia Europar Batasuneko kide den heinean, Uraren Esparru Zuzentaraua babestu eta defenda dezan eta, hartara, aurka egin diezaion gure baliabide iturriak eta ekosistema urtarrak okerragotzea ekarriko lukeen edozein aldaketari.</w:t>
      </w:r>
    </w:p>
    <w:p>
      <w:pPr>
        <w:pStyle w:val="0"/>
        <w:suppressAutoHyphens w:val="false"/>
        <w:rPr>
          <w:rStyle w:val="1"/>
        </w:rPr>
      </w:pPr>
      <w:r>
        <w:rPr>
          <w:rStyle w:val="1"/>
        </w:rPr>
        <w:t xml:space="preserve">3. Nafarroako Parlamentuak babestu eta bat egiten du “Denok Uraren Esparru Zuzentarauarekin” kanpainarekin, zeina bultzatzen baitute gizarte zibilean uraren erabilera jasangarriarekin konprometitutako erakundeek.</w:t>
      </w:r>
    </w:p>
    <w:p>
      <w:pPr>
        <w:pStyle w:val="0"/>
        <w:suppressAutoHyphens w:val="false"/>
        <w:rPr>
          <w:rStyle w:val="1"/>
        </w:rPr>
      </w:pPr>
      <w:r>
        <w:rPr>
          <w:rStyle w:val="1"/>
        </w:rPr>
        <w:t xml:space="preserve">4. Nafarroako Parlamentuak erabaki du ebazpen-proposamen hau Europako Batzordeari eta Espainiako Gobernuari igortzea.</w:t>
      </w:r>
    </w:p>
    <w:p>
      <w:pPr>
        <w:pStyle w:val="0"/>
        <w:suppressAutoHyphens w:val="false"/>
        <w:rPr>
          <w:rStyle w:val="1"/>
        </w:rPr>
      </w:pPr>
      <w:r>
        <w:rPr>
          <w:rStyle w:val="1"/>
        </w:rPr>
        <w:t xml:space="preserve">Iruñean, 2019ko otsailaren 7an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