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mejora de las conexiones de tren de corta y media distancia, formulada por el Ilmo. Sr. D. Guzmán Miguel Garmendia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Comisión de Desarrollo Económico.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Guzmán Garmendia, adscrito al Grupo Parlamentario Partido Socialista de Navarra, al amparo de lo establecido en el Reglamento de la Cámara, formula al Consejero de Desarrollo Económico y Vicepresidente del Gobierno de Navarra, para contestación en Comisión, la siguiente pregunta oral.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15 de septiembre de 2015 el Consejero de Desarrollo Económico y Vicepresidente del Gobierno de Navarra, Manu Ayerdi, compareció ante la Comisión de Desarrollo Económico de este Parlamento con el objeto de 'Exponer los objetivos y las líneas de trabajo a seguir en su Departamento'. En dicha comparecencia el Consejero anunció conversaciones con RENFE para valorar las posibilidades de mejorar horarios y frecuencias entre los pueblos con estación y Pamplona.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¿Valora el Gobierno de Navarra que las conexiones de tren de corta y media distancia han mejorado en Navarra durante la presente legislatura?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14 de febrero de 2019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Guzmán Garmendia Pérez 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