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F2" w:rsidRDefault="001F63C7" w:rsidP="00616CE0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bookmarkStart w:id="0" w:name="_GoBack"/>
      <w:r w:rsidRPr="00433825">
        <w:rPr>
          <w:rFonts w:ascii="Century Gothic" w:hAnsi="Century Gothic"/>
        </w:rPr>
        <w:t xml:space="preserve">El Consejero de Salud del Gobierno de Navarra, en relación con la </w:t>
      </w:r>
      <w:r w:rsidR="00BD4C6D" w:rsidRPr="00433825">
        <w:rPr>
          <w:rFonts w:ascii="Century Gothic" w:hAnsi="Century Gothic"/>
        </w:rPr>
        <w:t>pregunta escrita</w:t>
      </w:r>
      <w:r w:rsidR="00893B5F">
        <w:rPr>
          <w:rFonts w:ascii="Century Gothic" w:hAnsi="Century Gothic"/>
        </w:rPr>
        <w:t xml:space="preserve"> (9-18-PES-00238)</w:t>
      </w:r>
      <w:r w:rsidR="000A6929" w:rsidRPr="00433825">
        <w:rPr>
          <w:rFonts w:ascii="Century Gothic" w:hAnsi="Century Gothic"/>
        </w:rPr>
        <w:t xml:space="preserve"> presentada por el Parlamentario Foral Ilmo</w:t>
      </w:r>
      <w:r w:rsidRPr="00433825">
        <w:rPr>
          <w:rFonts w:ascii="Century Gothic" w:hAnsi="Century Gothic"/>
        </w:rPr>
        <w:t>.</w:t>
      </w:r>
      <w:r w:rsidR="000A6929" w:rsidRPr="00433825">
        <w:rPr>
          <w:rFonts w:ascii="Century Gothic" w:hAnsi="Century Gothic"/>
        </w:rPr>
        <w:t xml:space="preserve"> Sr. D</w:t>
      </w:r>
      <w:r w:rsidRPr="00433825">
        <w:rPr>
          <w:rFonts w:ascii="Century Gothic" w:hAnsi="Century Gothic"/>
        </w:rPr>
        <w:t xml:space="preserve">. </w:t>
      </w:r>
      <w:r w:rsidR="000A6929" w:rsidRPr="00433825">
        <w:rPr>
          <w:rFonts w:ascii="Century Gothic" w:hAnsi="Century Gothic"/>
        </w:rPr>
        <w:t>Alberto Catalán Higueras</w:t>
      </w:r>
      <w:r w:rsidRPr="00433825">
        <w:rPr>
          <w:rFonts w:ascii="Century Gothic" w:hAnsi="Century Gothic"/>
        </w:rPr>
        <w:t>, adscrita a</w:t>
      </w:r>
      <w:r w:rsidR="00CD1741" w:rsidRPr="00433825">
        <w:rPr>
          <w:rFonts w:ascii="Century Gothic" w:hAnsi="Century Gothic"/>
        </w:rPr>
        <w:t xml:space="preserve">l Grupo Parlamentario </w:t>
      </w:r>
      <w:r w:rsidR="008A7DF2">
        <w:rPr>
          <w:rFonts w:ascii="Century Gothic" w:hAnsi="Century Gothic"/>
        </w:rPr>
        <w:t>Unión del Pueblo Navarro</w:t>
      </w:r>
      <w:r w:rsidR="00CD1741" w:rsidRPr="00433825">
        <w:rPr>
          <w:rFonts w:ascii="Century Gothic" w:hAnsi="Century Gothic"/>
        </w:rPr>
        <w:t xml:space="preserve"> (UPN)</w:t>
      </w:r>
      <w:r w:rsidRPr="00433825">
        <w:rPr>
          <w:rFonts w:ascii="Century Gothic" w:hAnsi="Century Gothic"/>
        </w:rPr>
        <w:t xml:space="preserve">, </w:t>
      </w:r>
      <w:r w:rsidR="005B3E0B" w:rsidRPr="00433825">
        <w:rPr>
          <w:rFonts w:ascii="Century Gothic" w:hAnsi="Century Gothic"/>
        </w:rPr>
        <w:t>solicitando</w:t>
      </w:r>
      <w:r w:rsidRPr="00433825">
        <w:rPr>
          <w:rFonts w:ascii="Century Gothic" w:hAnsi="Century Gothic"/>
        </w:rPr>
        <w:t xml:space="preserve"> “</w:t>
      </w:r>
      <w:r w:rsidR="00893B5F">
        <w:rPr>
          <w:rFonts w:ascii="Century Gothic" w:hAnsi="Century Gothic"/>
        </w:rPr>
        <w:t xml:space="preserve">información sobre un </w:t>
      </w:r>
      <w:r w:rsidR="00893B5F" w:rsidRPr="00893B5F">
        <w:rPr>
          <w:rFonts w:ascii="Century Gothic" w:hAnsi="Century Gothic" w:cs="Arial"/>
        </w:rPr>
        <w:t>P</w:t>
      </w:r>
      <w:r w:rsidR="001A5C26" w:rsidRPr="00893B5F">
        <w:rPr>
          <w:rFonts w:ascii="Century Gothic" w:hAnsi="Century Gothic" w:cs="Arial"/>
        </w:rPr>
        <w:t xml:space="preserve">lan específico </w:t>
      </w:r>
      <w:r w:rsidR="00893B5F" w:rsidRPr="00893B5F">
        <w:rPr>
          <w:rFonts w:ascii="Century Gothic" w:hAnsi="Century Gothic" w:cs="Arial"/>
        </w:rPr>
        <w:t xml:space="preserve">de mejora </w:t>
      </w:r>
      <w:r w:rsidR="001A5C26" w:rsidRPr="00893B5F">
        <w:rPr>
          <w:rFonts w:ascii="Century Gothic" w:hAnsi="Century Gothic" w:cs="Arial"/>
        </w:rPr>
        <w:t>de infraestructuras y equipamientos de centros de salud y consultorios del área de Salud de Tudela</w:t>
      </w:r>
      <w:r w:rsidR="00893B5F">
        <w:rPr>
          <w:rFonts w:ascii="Century Gothic" w:hAnsi="Century Gothic" w:cs="Arial"/>
        </w:rPr>
        <w:t xml:space="preserve">”, </w:t>
      </w:r>
      <w:r w:rsidR="00CD1741" w:rsidRPr="00433825">
        <w:rPr>
          <w:rFonts w:ascii="Century Gothic" w:hAnsi="Century Gothic"/>
        </w:rPr>
        <w:t>tiene el honor de remitirle la siguiente información:</w:t>
      </w:r>
    </w:p>
    <w:p w:rsidR="008A7DF2" w:rsidRDefault="00BF7CEC" w:rsidP="00616CE0">
      <w:pPr>
        <w:spacing w:line="288" w:lineRule="auto"/>
        <w:jc w:val="both"/>
        <w:rPr>
          <w:rFonts w:ascii="Century Gothic" w:hAnsi="Century Gothic"/>
        </w:rPr>
      </w:pPr>
      <w:r w:rsidRPr="00433825">
        <w:rPr>
          <w:rFonts w:ascii="Century Gothic" w:hAnsi="Century Gothic"/>
        </w:rPr>
        <w:t>S</w:t>
      </w:r>
      <w:r w:rsidR="001A5C26" w:rsidRPr="00433825">
        <w:rPr>
          <w:rFonts w:ascii="Century Gothic" w:hAnsi="Century Gothic"/>
        </w:rPr>
        <w:t>e elaboró  en 2016 un  Plan de Inversiones Cuatrienal para el Área de Salud de Tudela, donde se recogen las necesidades</w:t>
      </w:r>
      <w:r w:rsidR="00D03585" w:rsidRPr="00433825">
        <w:rPr>
          <w:rFonts w:ascii="Century Gothic" w:hAnsi="Century Gothic"/>
        </w:rPr>
        <w:t xml:space="preserve"> de mejoras de infraestructuras y</w:t>
      </w:r>
      <w:r w:rsidR="001A5C26" w:rsidRPr="00433825">
        <w:rPr>
          <w:rFonts w:ascii="Century Gothic" w:hAnsi="Century Gothic"/>
        </w:rPr>
        <w:t xml:space="preserve"> equipamiento de los Centros de </w:t>
      </w:r>
      <w:r w:rsidR="0011717A" w:rsidRPr="00433825">
        <w:rPr>
          <w:rFonts w:ascii="Century Gothic" w:hAnsi="Century Gothic"/>
        </w:rPr>
        <w:t xml:space="preserve">Salud y en el que </w:t>
      </w:r>
      <w:r w:rsidR="001A5C26" w:rsidRPr="00433825">
        <w:rPr>
          <w:rFonts w:ascii="Century Gothic" w:hAnsi="Century Gothic"/>
        </w:rPr>
        <w:t xml:space="preserve"> participaron todos los equipos directivos de las Zonas Básicas de Tudela.</w:t>
      </w:r>
    </w:p>
    <w:p w:rsidR="008A7DF2" w:rsidRDefault="00BF7CEC" w:rsidP="00616CE0">
      <w:pPr>
        <w:spacing w:line="288" w:lineRule="auto"/>
        <w:jc w:val="both"/>
        <w:rPr>
          <w:rFonts w:ascii="Century Gothic" w:hAnsi="Century Gothic"/>
        </w:rPr>
      </w:pPr>
      <w:r w:rsidRPr="00433825">
        <w:rPr>
          <w:rFonts w:ascii="Century Gothic" w:hAnsi="Century Gothic"/>
        </w:rPr>
        <w:t>En los años 2017 y 2018 s</w:t>
      </w:r>
      <w:r w:rsidR="008A5483" w:rsidRPr="00433825">
        <w:rPr>
          <w:rFonts w:ascii="Century Gothic" w:hAnsi="Century Gothic"/>
        </w:rPr>
        <w:t xml:space="preserve">e ha realizado </w:t>
      </w:r>
      <w:r w:rsidRPr="00433825">
        <w:rPr>
          <w:rFonts w:ascii="Century Gothic" w:hAnsi="Century Gothic"/>
        </w:rPr>
        <w:t xml:space="preserve">un análisis de situación </w:t>
      </w:r>
      <w:r w:rsidR="00FF7CFE" w:rsidRPr="00433825">
        <w:rPr>
          <w:rFonts w:ascii="Century Gothic" w:hAnsi="Century Gothic"/>
        </w:rPr>
        <w:t>y necesidades de las siete Zonas</w:t>
      </w:r>
      <w:r w:rsidRPr="00433825">
        <w:rPr>
          <w:rFonts w:ascii="Century Gothic" w:hAnsi="Century Gothic"/>
        </w:rPr>
        <w:t xml:space="preserve"> Básicas de Salud del Área</w:t>
      </w:r>
      <w:r w:rsidR="00FF7CFE" w:rsidRPr="00433825">
        <w:rPr>
          <w:rFonts w:ascii="Century Gothic" w:hAnsi="Century Gothic"/>
        </w:rPr>
        <w:t xml:space="preserve">, en relación a </w:t>
      </w:r>
      <w:r w:rsidR="00AB6AB0" w:rsidRPr="00433825">
        <w:rPr>
          <w:rFonts w:ascii="Century Gothic" w:hAnsi="Century Gothic"/>
        </w:rPr>
        <w:t xml:space="preserve">recursos profesionales, </w:t>
      </w:r>
      <w:r w:rsidR="00FF7CFE" w:rsidRPr="00433825">
        <w:rPr>
          <w:rFonts w:ascii="Century Gothic" w:hAnsi="Century Gothic"/>
        </w:rPr>
        <w:t>infraestructuras, equipamiento y dotación tecnológica.</w:t>
      </w:r>
    </w:p>
    <w:p w:rsidR="008A7DF2" w:rsidRDefault="00FF7CFE" w:rsidP="00616CE0">
      <w:pPr>
        <w:spacing w:line="288" w:lineRule="auto"/>
        <w:jc w:val="both"/>
        <w:rPr>
          <w:rFonts w:ascii="Century Gothic" w:hAnsi="Century Gothic"/>
        </w:rPr>
      </w:pPr>
      <w:r w:rsidRPr="00433825">
        <w:rPr>
          <w:rFonts w:ascii="Century Gothic" w:hAnsi="Century Gothic"/>
        </w:rPr>
        <w:t xml:space="preserve">En </w:t>
      </w:r>
      <w:r w:rsidR="00AB6AB0" w:rsidRPr="00433825">
        <w:rPr>
          <w:rFonts w:ascii="Century Gothic" w:hAnsi="Century Gothic"/>
        </w:rPr>
        <w:t xml:space="preserve">infraestructuras, en </w:t>
      </w:r>
      <w:r w:rsidR="0011717A" w:rsidRPr="00433825">
        <w:rPr>
          <w:rFonts w:ascii="Century Gothic" w:hAnsi="Century Gothic"/>
        </w:rPr>
        <w:t>colaboración</w:t>
      </w:r>
      <w:r w:rsidRPr="00433825">
        <w:rPr>
          <w:rFonts w:ascii="Century Gothic" w:hAnsi="Century Gothic"/>
        </w:rPr>
        <w:t xml:space="preserve"> con</w:t>
      </w:r>
      <w:r w:rsidR="008A5483" w:rsidRPr="00433825">
        <w:rPr>
          <w:rFonts w:ascii="Century Gothic" w:hAnsi="Century Gothic"/>
        </w:rPr>
        <w:t xml:space="preserve"> un amplio equipo de trabajo</w:t>
      </w:r>
      <w:r w:rsidR="0018576E">
        <w:rPr>
          <w:rFonts w:ascii="Century Gothic" w:hAnsi="Century Gothic"/>
        </w:rPr>
        <w:t>,</w:t>
      </w:r>
      <w:r w:rsidR="008A5483" w:rsidRPr="00433825">
        <w:rPr>
          <w:rFonts w:ascii="Century Gothic" w:hAnsi="Century Gothic"/>
        </w:rPr>
        <w:t xml:space="preserve"> </w:t>
      </w:r>
      <w:r w:rsidRPr="00433825">
        <w:rPr>
          <w:rFonts w:ascii="Century Gothic" w:hAnsi="Century Gothic"/>
        </w:rPr>
        <w:t xml:space="preserve"> se ha elaborado un Plan de Ordenación Sanitaria de los</w:t>
      </w:r>
      <w:r w:rsidR="008A5483" w:rsidRPr="00433825">
        <w:rPr>
          <w:rFonts w:ascii="Century Gothic" w:hAnsi="Century Gothic"/>
        </w:rPr>
        <w:t xml:space="preserve"> Centros de Salud </w:t>
      </w:r>
      <w:r w:rsidRPr="00433825">
        <w:rPr>
          <w:rFonts w:ascii="Century Gothic" w:hAnsi="Century Gothic"/>
        </w:rPr>
        <w:t xml:space="preserve">Urbanos </w:t>
      </w:r>
      <w:r w:rsidR="008A5483" w:rsidRPr="00433825">
        <w:rPr>
          <w:rFonts w:ascii="Century Gothic" w:hAnsi="Century Gothic"/>
        </w:rPr>
        <w:t>de Tudela</w:t>
      </w:r>
      <w:r w:rsidRPr="00433825">
        <w:rPr>
          <w:rFonts w:ascii="Century Gothic" w:hAnsi="Century Gothic"/>
        </w:rPr>
        <w:t xml:space="preserve"> y</w:t>
      </w:r>
      <w:r w:rsidR="008A5483" w:rsidRPr="00433825">
        <w:rPr>
          <w:rFonts w:ascii="Century Gothic" w:hAnsi="Century Gothic"/>
        </w:rPr>
        <w:t xml:space="preserve"> </w:t>
      </w:r>
      <w:r w:rsidRPr="00433825">
        <w:rPr>
          <w:rFonts w:ascii="Century Gothic" w:hAnsi="Century Gothic"/>
        </w:rPr>
        <w:t>los servicios comunitarios del Área de Salud de Tudela. Dicho documento contempla la necesidad de reforma del C.S. Tudela-Este y la remodelación y ampliación del C.S. Tudela-Oeste.</w:t>
      </w:r>
    </w:p>
    <w:p w:rsidR="008A7DF2" w:rsidRDefault="00FF7CFE" w:rsidP="00616CE0">
      <w:pPr>
        <w:spacing w:line="288" w:lineRule="auto"/>
        <w:jc w:val="both"/>
        <w:rPr>
          <w:rFonts w:ascii="Century Gothic" w:hAnsi="Century Gothic"/>
        </w:rPr>
      </w:pPr>
      <w:r w:rsidRPr="00433825">
        <w:rPr>
          <w:rFonts w:ascii="Century Gothic" w:hAnsi="Century Gothic"/>
        </w:rPr>
        <w:t>Respecto a las Zonas Básicas de Salud r</w:t>
      </w:r>
      <w:r w:rsidR="000A6DF4" w:rsidRPr="00433825">
        <w:rPr>
          <w:rFonts w:ascii="Century Gothic" w:hAnsi="Century Gothic"/>
        </w:rPr>
        <w:t>urales se hizo</w:t>
      </w:r>
      <w:r w:rsidR="00AB6AB0" w:rsidRPr="00433825">
        <w:rPr>
          <w:rFonts w:ascii="Century Gothic" w:hAnsi="Century Gothic"/>
        </w:rPr>
        <w:t xml:space="preserve"> un diagnóstico y previsión de </w:t>
      </w:r>
      <w:r w:rsidRPr="00433825">
        <w:rPr>
          <w:rFonts w:ascii="Century Gothic" w:hAnsi="Century Gothic"/>
        </w:rPr>
        <w:t>necesidades</w:t>
      </w:r>
      <w:r w:rsidR="00AB6AB0" w:rsidRPr="00433825">
        <w:rPr>
          <w:rFonts w:ascii="Century Gothic" w:hAnsi="Century Gothic"/>
        </w:rPr>
        <w:t xml:space="preserve"> de espacios</w:t>
      </w:r>
      <w:r w:rsidR="00C069A3" w:rsidRPr="00433825">
        <w:rPr>
          <w:rFonts w:ascii="Century Gothic" w:hAnsi="Century Gothic"/>
        </w:rPr>
        <w:t xml:space="preserve"> en los Centros de Salud y consultorios</w:t>
      </w:r>
      <w:r w:rsidR="00ED0FAF" w:rsidRPr="00433825">
        <w:rPr>
          <w:rFonts w:ascii="Century Gothic" w:hAnsi="Century Gothic"/>
        </w:rPr>
        <w:t xml:space="preserve"> que se ha</w:t>
      </w:r>
      <w:r w:rsidR="000A6DF4" w:rsidRPr="00433825">
        <w:rPr>
          <w:rFonts w:ascii="Century Gothic" w:hAnsi="Century Gothic"/>
        </w:rPr>
        <w:t xml:space="preserve"> ido desarrollando</w:t>
      </w:r>
      <w:r w:rsidR="00C069A3" w:rsidRPr="00433825">
        <w:rPr>
          <w:rFonts w:ascii="Century Gothic" w:hAnsi="Century Gothic"/>
        </w:rPr>
        <w:t>:</w:t>
      </w:r>
    </w:p>
    <w:p w:rsidR="008A7DF2" w:rsidRDefault="000A6DF4" w:rsidP="00616CE0">
      <w:pPr>
        <w:numPr>
          <w:ilvl w:val="0"/>
          <w:numId w:val="4"/>
        </w:numPr>
        <w:spacing w:line="288" w:lineRule="auto"/>
        <w:jc w:val="both"/>
        <w:rPr>
          <w:rFonts w:ascii="Century Gothic" w:hAnsi="Century Gothic"/>
        </w:rPr>
      </w:pPr>
      <w:r w:rsidRPr="00433825">
        <w:rPr>
          <w:rFonts w:ascii="Century Gothic" w:hAnsi="Century Gothic"/>
        </w:rPr>
        <w:t>Ampliación de consultas en el C</w:t>
      </w:r>
      <w:r w:rsidR="00C069A3" w:rsidRPr="00433825">
        <w:rPr>
          <w:rFonts w:ascii="Century Gothic" w:hAnsi="Century Gothic"/>
        </w:rPr>
        <w:t>onsultorio de Cadreita</w:t>
      </w:r>
      <w:r w:rsidRPr="00433825">
        <w:rPr>
          <w:rFonts w:ascii="Century Gothic" w:hAnsi="Century Gothic"/>
        </w:rPr>
        <w:t>. Obra realizada</w:t>
      </w:r>
      <w:r w:rsidR="00C069A3" w:rsidRPr="00433825">
        <w:rPr>
          <w:rFonts w:ascii="Century Gothic" w:hAnsi="Century Gothic"/>
        </w:rPr>
        <w:t xml:space="preserve"> en 2017.</w:t>
      </w:r>
    </w:p>
    <w:p w:rsidR="008A7DF2" w:rsidRDefault="000A6DF4" w:rsidP="00616CE0">
      <w:pPr>
        <w:numPr>
          <w:ilvl w:val="0"/>
          <w:numId w:val="4"/>
        </w:numPr>
        <w:spacing w:line="288" w:lineRule="auto"/>
        <w:jc w:val="both"/>
        <w:rPr>
          <w:rFonts w:ascii="Century Gothic" w:hAnsi="Century Gothic"/>
        </w:rPr>
      </w:pPr>
      <w:r w:rsidRPr="00433825">
        <w:rPr>
          <w:rFonts w:ascii="Century Gothic" w:hAnsi="Century Gothic"/>
        </w:rPr>
        <w:t>Ampliación del Consultorio de Murchante.</w:t>
      </w:r>
      <w:r w:rsidR="00C069A3" w:rsidRPr="00433825">
        <w:rPr>
          <w:rFonts w:ascii="Century Gothic" w:hAnsi="Century Gothic"/>
        </w:rPr>
        <w:t xml:space="preserve"> En 2017 se re</w:t>
      </w:r>
      <w:r w:rsidRPr="00433825">
        <w:rPr>
          <w:rFonts w:ascii="Century Gothic" w:hAnsi="Century Gothic"/>
        </w:rPr>
        <w:t xml:space="preserve">alizó el plan de necesidades. </w:t>
      </w:r>
      <w:r w:rsidR="009E4646" w:rsidRPr="00433825">
        <w:rPr>
          <w:rFonts w:ascii="Century Gothic" w:hAnsi="Century Gothic"/>
        </w:rPr>
        <w:t>Se h</w:t>
      </w:r>
      <w:r w:rsidR="00C069A3" w:rsidRPr="00433825">
        <w:rPr>
          <w:rFonts w:ascii="Century Gothic" w:hAnsi="Century Gothic"/>
        </w:rPr>
        <w:t>an iniciado las obras de ampliación en octubre de 2018</w:t>
      </w:r>
      <w:r w:rsidR="009E4646" w:rsidRPr="00433825">
        <w:rPr>
          <w:rFonts w:ascii="Century Gothic" w:hAnsi="Century Gothic"/>
        </w:rPr>
        <w:t xml:space="preserve">, dotando al edificio actual de una segunda planta. </w:t>
      </w:r>
    </w:p>
    <w:p w:rsidR="008A7DF2" w:rsidRDefault="008A7DF2" w:rsidP="00616CE0">
      <w:pPr>
        <w:spacing w:line="288" w:lineRule="auto"/>
        <w:jc w:val="both"/>
        <w:rPr>
          <w:rFonts w:ascii="Century Gothic" w:hAnsi="Century Gothic"/>
        </w:rPr>
      </w:pPr>
    </w:p>
    <w:p w:rsidR="008A7DF2" w:rsidRDefault="000A6DF4" w:rsidP="00616CE0">
      <w:pPr>
        <w:numPr>
          <w:ilvl w:val="0"/>
          <w:numId w:val="4"/>
        </w:numPr>
        <w:spacing w:line="288" w:lineRule="auto"/>
        <w:jc w:val="both"/>
        <w:rPr>
          <w:rFonts w:ascii="Century Gothic" w:hAnsi="Century Gothic"/>
        </w:rPr>
      </w:pPr>
      <w:r w:rsidRPr="00433825">
        <w:rPr>
          <w:rFonts w:ascii="Century Gothic" w:hAnsi="Century Gothic"/>
        </w:rPr>
        <w:t>Ampliación de consultas en el Centro de Salud de Cintruénigo. Iniciada obra en Noviembre de 2018.</w:t>
      </w:r>
    </w:p>
    <w:p w:rsidR="008A7DF2" w:rsidRDefault="00BC2419" w:rsidP="00616CE0">
      <w:pPr>
        <w:numPr>
          <w:ilvl w:val="0"/>
          <w:numId w:val="4"/>
        </w:numPr>
        <w:spacing w:line="288" w:lineRule="auto"/>
        <w:jc w:val="both"/>
        <w:rPr>
          <w:rFonts w:ascii="Century Gothic" w:hAnsi="Century Gothic"/>
        </w:rPr>
      </w:pPr>
      <w:r w:rsidRPr="00433825">
        <w:rPr>
          <w:rFonts w:ascii="Century Gothic" w:hAnsi="Century Gothic"/>
        </w:rPr>
        <w:t xml:space="preserve">Reforma del Consultorio de Fitero. En enero de 2018 se emitió un informe de necesidades de adecuación de espacios </w:t>
      </w:r>
      <w:r w:rsidR="001B0784" w:rsidRPr="00433825">
        <w:rPr>
          <w:rFonts w:ascii="Century Gothic" w:hAnsi="Century Gothic"/>
        </w:rPr>
        <w:t xml:space="preserve">del Consultorio, que fue remitido </w:t>
      </w:r>
      <w:r w:rsidRPr="00433825">
        <w:rPr>
          <w:rFonts w:ascii="Century Gothic" w:hAnsi="Century Gothic"/>
        </w:rPr>
        <w:t xml:space="preserve">al Ayuntamiento de </w:t>
      </w:r>
      <w:r w:rsidR="001B0784" w:rsidRPr="00433825">
        <w:rPr>
          <w:rFonts w:ascii="Century Gothic" w:hAnsi="Century Gothic"/>
        </w:rPr>
        <w:t xml:space="preserve">Fitero. En abril de 2018  el Ayuntamiento </w:t>
      </w:r>
      <w:r w:rsidRPr="00433825">
        <w:rPr>
          <w:rFonts w:ascii="Century Gothic" w:hAnsi="Century Gothic"/>
        </w:rPr>
        <w:t xml:space="preserve"> presentó </w:t>
      </w:r>
      <w:r w:rsidR="001B0784" w:rsidRPr="00433825">
        <w:rPr>
          <w:rFonts w:ascii="Century Gothic" w:hAnsi="Century Gothic"/>
        </w:rPr>
        <w:t>un</w:t>
      </w:r>
      <w:r w:rsidR="00C069A3" w:rsidRPr="00433825">
        <w:rPr>
          <w:rFonts w:ascii="Century Gothic" w:hAnsi="Century Gothic"/>
        </w:rPr>
        <w:t xml:space="preserve"> proyecto</w:t>
      </w:r>
      <w:r w:rsidRPr="00433825">
        <w:rPr>
          <w:rFonts w:ascii="Century Gothic" w:hAnsi="Century Gothic"/>
        </w:rPr>
        <w:t xml:space="preserve"> </w:t>
      </w:r>
      <w:r w:rsidR="001B0784" w:rsidRPr="00433825">
        <w:rPr>
          <w:rFonts w:ascii="Century Gothic" w:hAnsi="Century Gothic"/>
        </w:rPr>
        <w:t xml:space="preserve"> de acondicionamiento interior del consultorio</w:t>
      </w:r>
      <w:r w:rsidR="00C069A3" w:rsidRPr="00433825">
        <w:rPr>
          <w:rFonts w:ascii="Century Gothic" w:hAnsi="Century Gothic"/>
        </w:rPr>
        <w:t xml:space="preserve">. </w:t>
      </w:r>
      <w:r w:rsidR="00ED0FAF" w:rsidRPr="00433825">
        <w:rPr>
          <w:rFonts w:ascii="Century Gothic" w:hAnsi="Century Gothic"/>
        </w:rPr>
        <w:t>E</w:t>
      </w:r>
      <w:r w:rsidR="004907B4" w:rsidRPr="00433825">
        <w:rPr>
          <w:rFonts w:ascii="Century Gothic" w:hAnsi="Century Gothic"/>
        </w:rPr>
        <w:t xml:space="preserve">n 2019 </w:t>
      </w:r>
      <w:r w:rsidR="00ED0FAF" w:rsidRPr="00433825">
        <w:rPr>
          <w:rFonts w:ascii="Century Gothic" w:hAnsi="Century Gothic"/>
        </w:rPr>
        <w:t xml:space="preserve">se enviará </w:t>
      </w:r>
      <w:r w:rsidR="004907B4" w:rsidRPr="00433825">
        <w:rPr>
          <w:rFonts w:ascii="Century Gothic" w:hAnsi="Century Gothic"/>
        </w:rPr>
        <w:t>el proyecto para optar a la subvenciones del Gobiern</w:t>
      </w:r>
      <w:r w:rsidR="00B80409" w:rsidRPr="00433825">
        <w:rPr>
          <w:rFonts w:ascii="Century Gothic" w:hAnsi="Century Gothic"/>
        </w:rPr>
        <w:t xml:space="preserve">o de Navarra </w:t>
      </w:r>
      <w:r w:rsidR="004907B4" w:rsidRPr="00433825">
        <w:rPr>
          <w:rFonts w:ascii="Century Gothic" w:hAnsi="Century Gothic"/>
        </w:rPr>
        <w:t xml:space="preserve"> para la reforma de consultorios locales. </w:t>
      </w:r>
    </w:p>
    <w:p w:rsidR="008A7DF2" w:rsidRDefault="00ED0FAF" w:rsidP="00616CE0">
      <w:pPr>
        <w:numPr>
          <w:ilvl w:val="0"/>
          <w:numId w:val="4"/>
        </w:numPr>
        <w:spacing w:line="288" w:lineRule="auto"/>
        <w:jc w:val="both"/>
        <w:rPr>
          <w:rFonts w:ascii="Century Gothic" w:hAnsi="Century Gothic"/>
        </w:rPr>
      </w:pPr>
      <w:r w:rsidRPr="00433825">
        <w:rPr>
          <w:rFonts w:ascii="Century Gothic" w:hAnsi="Century Gothic"/>
        </w:rPr>
        <w:lastRenderedPageBreak/>
        <w:t>S</w:t>
      </w:r>
      <w:r w:rsidR="002C2812" w:rsidRPr="00433825">
        <w:rPr>
          <w:rFonts w:ascii="Century Gothic" w:hAnsi="Century Gothic"/>
        </w:rPr>
        <w:t xml:space="preserve">e ha solicitado al Equipo Directivo de la Zona </w:t>
      </w:r>
      <w:r w:rsidR="00B80409" w:rsidRPr="00433825">
        <w:rPr>
          <w:rFonts w:ascii="Century Gothic" w:hAnsi="Century Gothic"/>
        </w:rPr>
        <w:t xml:space="preserve">Básica de Cascante un informe </w:t>
      </w:r>
      <w:r w:rsidR="002C2812" w:rsidRPr="00433825">
        <w:rPr>
          <w:rFonts w:ascii="Century Gothic" w:hAnsi="Century Gothic"/>
        </w:rPr>
        <w:t xml:space="preserve">de  adecuación de espacios del Centro de Salud de Cascante de cara a los próximos años. En julio de 2018 el Equipo ha presentado un primer avance </w:t>
      </w:r>
      <w:r w:rsidR="00B80409" w:rsidRPr="00433825">
        <w:rPr>
          <w:rFonts w:ascii="Century Gothic" w:hAnsi="Century Gothic"/>
        </w:rPr>
        <w:t xml:space="preserve">de necesidades </w:t>
      </w:r>
      <w:r w:rsidR="00010967">
        <w:rPr>
          <w:rFonts w:ascii="Century Gothic" w:hAnsi="Century Gothic"/>
        </w:rPr>
        <w:t>sujeto al correspondiente análisis.</w:t>
      </w:r>
    </w:p>
    <w:p w:rsidR="008A7DF2" w:rsidRDefault="004D6B75" w:rsidP="00616CE0">
      <w:pPr>
        <w:numPr>
          <w:ilvl w:val="0"/>
          <w:numId w:val="4"/>
        </w:numPr>
        <w:spacing w:line="288" w:lineRule="auto"/>
        <w:jc w:val="both"/>
        <w:rPr>
          <w:rFonts w:ascii="Century Gothic" w:hAnsi="Century Gothic"/>
        </w:rPr>
      </w:pPr>
      <w:r w:rsidRPr="00433825">
        <w:rPr>
          <w:rFonts w:ascii="Century Gothic" w:hAnsi="Century Gothic"/>
        </w:rPr>
        <w:t xml:space="preserve"> Con el objetivo de  hacer efectivo el Plan de mejora de la Capacidad funcional y asistencia rehabilitadora en Atención Primaria</w:t>
      </w:r>
      <w:r w:rsidR="0004094A" w:rsidRPr="00433825">
        <w:rPr>
          <w:rFonts w:ascii="Century Gothic" w:hAnsi="Century Gothic"/>
        </w:rPr>
        <w:t>, aumentando</w:t>
      </w:r>
      <w:r w:rsidRPr="00433825">
        <w:rPr>
          <w:rFonts w:ascii="Century Gothic" w:hAnsi="Century Gothic"/>
        </w:rPr>
        <w:t xml:space="preserve"> la accesibilidad de la población a la fisioterapia</w:t>
      </w:r>
      <w:r w:rsidR="002361BF" w:rsidRPr="00433825">
        <w:rPr>
          <w:rFonts w:ascii="Century Gothic" w:hAnsi="Century Gothic"/>
        </w:rPr>
        <w:t>,</w:t>
      </w:r>
      <w:r w:rsidRPr="00433825">
        <w:rPr>
          <w:rFonts w:ascii="Century Gothic" w:hAnsi="Century Gothic"/>
        </w:rPr>
        <w:t xml:space="preserve">  s</w:t>
      </w:r>
      <w:r w:rsidR="002361BF" w:rsidRPr="00433825">
        <w:rPr>
          <w:rFonts w:ascii="Century Gothic" w:hAnsi="Century Gothic"/>
        </w:rPr>
        <w:t>e implementarán Unidades Periféricas</w:t>
      </w:r>
      <w:r w:rsidRPr="00433825">
        <w:rPr>
          <w:rFonts w:ascii="Century Gothic" w:hAnsi="Century Gothic"/>
        </w:rPr>
        <w:t xml:space="preserve"> de Rehabilitación en los Centros de Salud Rurales del Área</w:t>
      </w:r>
      <w:r w:rsidR="0018576E">
        <w:rPr>
          <w:rFonts w:ascii="Century Gothic" w:hAnsi="Century Gothic"/>
        </w:rPr>
        <w:t>. En esta línea, en 2018</w:t>
      </w:r>
      <w:r w:rsidR="002361BF" w:rsidRPr="00433825">
        <w:rPr>
          <w:rFonts w:ascii="Century Gothic" w:hAnsi="Century Gothic"/>
        </w:rPr>
        <w:t xml:space="preserve"> se han identificado espacios en los Centros de Salud de Valtierra y Cintruénigo  que requieren adecuación y equipamiento de las nuevas salas de fisioterapia. Dicha actuación ha sido iniciada en noviembre de 2018.  Se va a continuar  con la descentralización de la asistencia rehabilitadora </w:t>
      </w:r>
      <w:r w:rsidR="0004094A" w:rsidRPr="00433825">
        <w:rPr>
          <w:rFonts w:ascii="Century Gothic" w:hAnsi="Century Gothic"/>
        </w:rPr>
        <w:t>y adecuación de espacios en el resto de  las Zonas Básicas de Salud Rurales del Área.</w:t>
      </w:r>
      <w:r w:rsidR="002361BF" w:rsidRPr="00433825">
        <w:rPr>
          <w:rFonts w:ascii="Century Gothic" w:hAnsi="Century Gothic"/>
        </w:rPr>
        <w:t xml:space="preserve">  </w:t>
      </w:r>
    </w:p>
    <w:p w:rsidR="008A7DF2" w:rsidRDefault="004907B4" w:rsidP="00616CE0">
      <w:pPr>
        <w:spacing w:line="288" w:lineRule="auto"/>
        <w:jc w:val="both"/>
        <w:rPr>
          <w:rFonts w:ascii="Century Gothic" w:hAnsi="Century Gothic"/>
        </w:rPr>
      </w:pPr>
      <w:r w:rsidRPr="00433825">
        <w:rPr>
          <w:rFonts w:ascii="Century Gothic" w:hAnsi="Century Gothic"/>
        </w:rPr>
        <w:t xml:space="preserve"> </w:t>
      </w:r>
      <w:r w:rsidR="00D20A40" w:rsidRPr="00433825">
        <w:rPr>
          <w:rFonts w:ascii="Century Gothic" w:hAnsi="Century Gothic"/>
        </w:rPr>
        <w:t>Se ha hecho un plan de necesidades de equipamiento en los Centros de Salud Rurales y Urbanos, que se está cumpliendo conforme al plan de renovación</w:t>
      </w:r>
      <w:r w:rsidR="00650539" w:rsidRPr="00433825">
        <w:rPr>
          <w:rFonts w:ascii="Century Gothic" w:hAnsi="Century Gothic"/>
        </w:rPr>
        <w:t xml:space="preserve"> y adquisición de nuevas tecnologías.</w:t>
      </w:r>
    </w:p>
    <w:p w:rsidR="00616CE0" w:rsidRDefault="00616CE0" w:rsidP="00616CE0">
      <w:pPr>
        <w:tabs>
          <w:tab w:val="left" w:pos="720"/>
        </w:tabs>
        <w:spacing w:line="288" w:lineRule="auto"/>
        <w:jc w:val="both"/>
        <w:rPr>
          <w:rFonts w:ascii="Century Gothic" w:hAnsi="Century Gothic"/>
        </w:rPr>
      </w:pPr>
    </w:p>
    <w:p w:rsidR="008A7DF2" w:rsidRDefault="001F63C7" w:rsidP="00616CE0">
      <w:pPr>
        <w:tabs>
          <w:tab w:val="left" w:pos="720"/>
        </w:tabs>
        <w:spacing w:line="288" w:lineRule="auto"/>
        <w:jc w:val="both"/>
        <w:rPr>
          <w:rFonts w:ascii="Century Gothic" w:hAnsi="Century Gothic"/>
        </w:rPr>
      </w:pPr>
      <w:r w:rsidRPr="00616CE0">
        <w:rPr>
          <w:rFonts w:ascii="Century Gothic" w:hAnsi="Century Gothic"/>
        </w:rPr>
        <w:t>Es cuanto tengo el honor de informar en cumplimiento de</w:t>
      </w:r>
      <w:r w:rsidR="00565E43" w:rsidRPr="00616CE0">
        <w:rPr>
          <w:rFonts w:ascii="Century Gothic" w:hAnsi="Century Gothic"/>
        </w:rPr>
        <w:t xml:space="preserve"> lo dispuesto en el artículo 194</w:t>
      </w:r>
      <w:r w:rsidRPr="00616CE0">
        <w:rPr>
          <w:rFonts w:ascii="Century Gothic" w:hAnsi="Century Gothic"/>
        </w:rPr>
        <w:t xml:space="preserve"> del Reglamento del Parlamento de Navarra.</w:t>
      </w:r>
    </w:p>
    <w:p w:rsidR="008A7DF2" w:rsidRDefault="001F63C7" w:rsidP="00616CE0">
      <w:pPr>
        <w:spacing w:line="288" w:lineRule="auto"/>
        <w:ind w:left="567" w:right="567"/>
        <w:jc w:val="center"/>
        <w:outlineLvl w:val="0"/>
        <w:rPr>
          <w:rFonts w:ascii="Century Gothic" w:hAnsi="Century Gothic"/>
        </w:rPr>
      </w:pPr>
      <w:r w:rsidRPr="00616CE0">
        <w:rPr>
          <w:rFonts w:ascii="Century Gothic" w:hAnsi="Century Gothic"/>
        </w:rPr>
        <w:t xml:space="preserve">Pamplona,  </w:t>
      </w:r>
      <w:r w:rsidR="0018576E">
        <w:rPr>
          <w:rFonts w:ascii="Century Gothic" w:hAnsi="Century Gothic"/>
        </w:rPr>
        <w:t>10</w:t>
      </w:r>
      <w:r w:rsidR="005B3C57" w:rsidRPr="00616CE0">
        <w:rPr>
          <w:rFonts w:ascii="Century Gothic" w:hAnsi="Century Gothic"/>
        </w:rPr>
        <w:t xml:space="preserve"> </w:t>
      </w:r>
      <w:r w:rsidR="00C62FDF" w:rsidRPr="00616CE0">
        <w:rPr>
          <w:rFonts w:ascii="Century Gothic" w:hAnsi="Century Gothic"/>
        </w:rPr>
        <w:t xml:space="preserve">de </w:t>
      </w:r>
      <w:r w:rsidR="0018576E">
        <w:rPr>
          <w:rFonts w:ascii="Century Gothic" w:hAnsi="Century Gothic"/>
        </w:rPr>
        <w:t>diciembre</w:t>
      </w:r>
      <w:r w:rsidR="00C62FDF" w:rsidRPr="00616CE0">
        <w:rPr>
          <w:rFonts w:ascii="Century Gothic" w:hAnsi="Century Gothic"/>
        </w:rPr>
        <w:t xml:space="preserve"> de 2018</w:t>
      </w:r>
    </w:p>
    <w:p w:rsidR="008A7DF2" w:rsidRPr="008A7DF2" w:rsidRDefault="008A7DF2" w:rsidP="008A7DF2">
      <w:pPr>
        <w:spacing w:line="288" w:lineRule="auto"/>
        <w:ind w:left="567" w:right="567"/>
        <w:jc w:val="center"/>
        <w:outlineLvl w:val="0"/>
        <w:rPr>
          <w:rFonts w:ascii="Century Gothic" w:hAnsi="Century Gothic"/>
        </w:rPr>
      </w:pPr>
      <w:r w:rsidRPr="00616CE0">
        <w:rPr>
          <w:rFonts w:ascii="Century Gothic" w:hAnsi="Century Gothic"/>
        </w:rPr>
        <w:t>El Consejero de Salud</w:t>
      </w:r>
      <w:r>
        <w:rPr>
          <w:rFonts w:ascii="Century Gothic" w:hAnsi="Century Gothic"/>
        </w:rPr>
        <w:t xml:space="preserve">: </w:t>
      </w:r>
      <w:r w:rsidR="001F63C7" w:rsidRPr="00616CE0">
        <w:rPr>
          <w:rFonts w:ascii="Century Gothic" w:hAnsi="Century Gothic"/>
          <w:lang w:val="pt-BR"/>
        </w:rPr>
        <w:t xml:space="preserve">Fernando </w:t>
      </w:r>
      <w:proofErr w:type="spellStart"/>
      <w:r w:rsidR="001F63C7" w:rsidRPr="00616CE0">
        <w:rPr>
          <w:rFonts w:ascii="Century Gothic" w:hAnsi="Century Gothic"/>
          <w:lang w:val="pt-BR"/>
        </w:rPr>
        <w:t>Dom</w:t>
      </w:r>
      <w:r w:rsidR="00616CE0">
        <w:rPr>
          <w:rFonts w:ascii="Century Gothic" w:hAnsi="Century Gothic"/>
          <w:lang w:val="pt-BR"/>
        </w:rPr>
        <w:t>í</w:t>
      </w:r>
      <w:r w:rsidR="001F63C7" w:rsidRPr="00616CE0">
        <w:rPr>
          <w:rFonts w:ascii="Century Gothic" w:hAnsi="Century Gothic"/>
          <w:lang w:val="pt-BR"/>
        </w:rPr>
        <w:t>nguez</w:t>
      </w:r>
      <w:proofErr w:type="spellEnd"/>
      <w:r w:rsidR="001F63C7" w:rsidRPr="00616CE0">
        <w:rPr>
          <w:rFonts w:ascii="Century Gothic" w:hAnsi="Century Gothic"/>
          <w:lang w:val="pt-BR"/>
        </w:rPr>
        <w:t xml:space="preserve"> </w:t>
      </w:r>
      <w:proofErr w:type="spellStart"/>
      <w:r w:rsidR="001F63C7" w:rsidRPr="00616CE0">
        <w:rPr>
          <w:rFonts w:ascii="Century Gothic" w:hAnsi="Century Gothic"/>
          <w:lang w:val="pt-BR"/>
        </w:rPr>
        <w:t>Cunchillos</w:t>
      </w:r>
      <w:proofErr w:type="spellEnd"/>
    </w:p>
    <w:bookmarkEnd w:id="0"/>
    <w:p w:rsidR="00616CE0" w:rsidRPr="00616CE0" w:rsidRDefault="00616CE0" w:rsidP="00616CE0">
      <w:pPr>
        <w:spacing w:line="288" w:lineRule="auto"/>
        <w:ind w:left="567" w:right="567"/>
        <w:jc w:val="center"/>
        <w:rPr>
          <w:rFonts w:ascii="Century Gothic" w:hAnsi="Century Gothic"/>
          <w:lang w:val="pt-BR"/>
        </w:rPr>
      </w:pPr>
    </w:p>
    <w:sectPr w:rsidR="00616CE0" w:rsidRPr="00616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39B8"/>
    <w:multiLevelType w:val="hybridMultilevel"/>
    <w:tmpl w:val="15246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7644C"/>
    <w:multiLevelType w:val="hybridMultilevel"/>
    <w:tmpl w:val="F9969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92A6C"/>
    <w:multiLevelType w:val="hybridMultilevel"/>
    <w:tmpl w:val="99EED196"/>
    <w:lvl w:ilvl="0" w:tplc="53ECD7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F56A2"/>
    <w:multiLevelType w:val="hybridMultilevel"/>
    <w:tmpl w:val="95D6C656"/>
    <w:lvl w:ilvl="0" w:tplc="53ECD7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C7"/>
    <w:rsid w:val="0000387F"/>
    <w:rsid w:val="000078E5"/>
    <w:rsid w:val="00010902"/>
    <w:rsid w:val="00010967"/>
    <w:rsid w:val="00013F71"/>
    <w:rsid w:val="000206CF"/>
    <w:rsid w:val="000251F9"/>
    <w:rsid w:val="00027633"/>
    <w:rsid w:val="00027973"/>
    <w:rsid w:val="0003640C"/>
    <w:rsid w:val="0004094A"/>
    <w:rsid w:val="000815C3"/>
    <w:rsid w:val="0009391E"/>
    <w:rsid w:val="00094914"/>
    <w:rsid w:val="000A024B"/>
    <w:rsid w:val="000A6929"/>
    <w:rsid w:val="000A6DF4"/>
    <w:rsid w:val="000B1227"/>
    <w:rsid w:val="000C0780"/>
    <w:rsid w:val="000C4BDA"/>
    <w:rsid w:val="000C6172"/>
    <w:rsid w:val="000C6BD2"/>
    <w:rsid w:val="000D375F"/>
    <w:rsid w:val="000E081D"/>
    <w:rsid w:val="000E0825"/>
    <w:rsid w:val="000E75C8"/>
    <w:rsid w:val="000F5E44"/>
    <w:rsid w:val="00104044"/>
    <w:rsid w:val="00115FB8"/>
    <w:rsid w:val="0011717A"/>
    <w:rsid w:val="0012228D"/>
    <w:rsid w:val="00133815"/>
    <w:rsid w:val="00154BE0"/>
    <w:rsid w:val="001657BB"/>
    <w:rsid w:val="00182512"/>
    <w:rsid w:val="00184B06"/>
    <w:rsid w:val="0018576E"/>
    <w:rsid w:val="0019303E"/>
    <w:rsid w:val="001A1D73"/>
    <w:rsid w:val="001A5C26"/>
    <w:rsid w:val="001B0784"/>
    <w:rsid w:val="001C1140"/>
    <w:rsid w:val="001C2BAA"/>
    <w:rsid w:val="001E2CB4"/>
    <w:rsid w:val="001F2DFD"/>
    <w:rsid w:val="001F63C7"/>
    <w:rsid w:val="00211567"/>
    <w:rsid w:val="00221D74"/>
    <w:rsid w:val="00235802"/>
    <w:rsid w:val="002361BF"/>
    <w:rsid w:val="00245272"/>
    <w:rsid w:val="002457DF"/>
    <w:rsid w:val="00247449"/>
    <w:rsid w:val="00254A00"/>
    <w:rsid w:val="002614AA"/>
    <w:rsid w:val="00261772"/>
    <w:rsid w:val="00263406"/>
    <w:rsid w:val="00273FBE"/>
    <w:rsid w:val="002755A7"/>
    <w:rsid w:val="0028280B"/>
    <w:rsid w:val="00284158"/>
    <w:rsid w:val="002A3193"/>
    <w:rsid w:val="002B42C4"/>
    <w:rsid w:val="002B5845"/>
    <w:rsid w:val="002C2812"/>
    <w:rsid w:val="002E48AD"/>
    <w:rsid w:val="002E5567"/>
    <w:rsid w:val="003234A7"/>
    <w:rsid w:val="003304A0"/>
    <w:rsid w:val="003314EC"/>
    <w:rsid w:val="00340125"/>
    <w:rsid w:val="00361AB4"/>
    <w:rsid w:val="00364572"/>
    <w:rsid w:val="00367F2B"/>
    <w:rsid w:val="00384427"/>
    <w:rsid w:val="003A539F"/>
    <w:rsid w:val="003A5B95"/>
    <w:rsid w:val="003B0B14"/>
    <w:rsid w:val="003B4B97"/>
    <w:rsid w:val="003C3FBA"/>
    <w:rsid w:val="003E38EF"/>
    <w:rsid w:val="004114F2"/>
    <w:rsid w:val="004217D0"/>
    <w:rsid w:val="00423F29"/>
    <w:rsid w:val="00426CAB"/>
    <w:rsid w:val="0043200C"/>
    <w:rsid w:val="00433825"/>
    <w:rsid w:val="0044433C"/>
    <w:rsid w:val="004571BC"/>
    <w:rsid w:val="0046407D"/>
    <w:rsid w:val="00476DF6"/>
    <w:rsid w:val="00482CC5"/>
    <w:rsid w:val="00483DB2"/>
    <w:rsid w:val="004907AB"/>
    <w:rsid w:val="004907B4"/>
    <w:rsid w:val="00494AEB"/>
    <w:rsid w:val="004C3CCA"/>
    <w:rsid w:val="004D6B75"/>
    <w:rsid w:val="004D6F2F"/>
    <w:rsid w:val="004E401D"/>
    <w:rsid w:val="004F4628"/>
    <w:rsid w:val="00526D1F"/>
    <w:rsid w:val="00526D5E"/>
    <w:rsid w:val="0053795D"/>
    <w:rsid w:val="005404BF"/>
    <w:rsid w:val="00540E26"/>
    <w:rsid w:val="005459C6"/>
    <w:rsid w:val="00555675"/>
    <w:rsid w:val="00565E43"/>
    <w:rsid w:val="0057126D"/>
    <w:rsid w:val="005854C1"/>
    <w:rsid w:val="00590A36"/>
    <w:rsid w:val="005B3C57"/>
    <w:rsid w:val="005B3E0B"/>
    <w:rsid w:val="005B5592"/>
    <w:rsid w:val="005B626E"/>
    <w:rsid w:val="005C3A1D"/>
    <w:rsid w:val="005D2AB1"/>
    <w:rsid w:val="005E3A7F"/>
    <w:rsid w:val="005F5447"/>
    <w:rsid w:val="005F59C3"/>
    <w:rsid w:val="00614B9A"/>
    <w:rsid w:val="00616CE0"/>
    <w:rsid w:val="00627732"/>
    <w:rsid w:val="00633CFD"/>
    <w:rsid w:val="0063441C"/>
    <w:rsid w:val="00641B43"/>
    <w:rsid w:val="0064613E"/>
    <w:rsid w:val="0064704D"/>
    <w:rsid w:val="00650539"/>
    <w:rsid w:val="00670C5D"/>
    <w:rsid w:val="00677567"/>
    <w:rsid w:val="0068409D"/>
    <w:rsid w:val="00687B55"/>
    <w:rsid w:val="0069320F"/>
    <w:rsid w:val="0069366F"/>
    <w:rsid w:val="006B1E03"/>
    <w:rsid w:val="006B2BFF"/>
    <w:rsid w:val="006B4184"/>
    <w:rsid w:val="006C2097"/>
    <w:rsid w:val="006E19AE"/>
    <w:rsid w:val="006E3D96"/>
    <w:rsid w:val="006E4655"/>
    <w:rsid w:val="006F3A11"/>
    <w:rsid w:val="0070226D"/>
    <w:rsid w:val="00702666"/>
    <w:rsid w:val="00711314"/>
    <w:rsid w:val="007126C6"/>
    <w:rsid w:val="00721D2E"/>
    <w:rsid w:val="007416EF"/>
    <w:rsid w:val="00745148"/>
    <w:rsid w:val="007622ED"/>
    <w:rsid w:val="007737CF"/>
    <w:rsid w:val="007776D3"/>
    <w:rsid w:val="00790545"/>
    <w:rsid w:val="007A1AFD"/>
    <w:rsid w:val="007B147F"/>
    <w:rsid w:val="007B43E2"/>
    <w:rsid w:val="007D2A41"/>
    <w:rsid w:val="007D6AAA"/>
    <w:rsid w:val="007E20EE"/>
    <w:rsid w:val="007E3EEA"/>
    <w:rsid w:val="007E7236"/>
    <w:rsid w:val="007F16ED"/>
    <w:rsid w:val="007F5B36"/>
    <w:rsid w:val="00814C04"/>
    <w:rsid w:val="00817662"/>
    <w:rsid w:val="00820758"/>
    <w:rsid w:val="00824DF2"/>
    <w:rsid w:val="008264F4"/>
    <w:rsid w:val="00836F63"/>
    <w:rsid w:val="008408BD"/>
    <w:rsid w:val="0084271F"/>
    <w:rsid w:val="00855E9B"/>
    <w:rsid w:val="00864EAA"/>
    <w:rsid w:val="00884981"/>
    <w:rsid w:val="00891752"/>
    <w:rsid w:val="00893B5F"/>
    <w:rsid w:val="008A279E"/>
    <w:rsid w:val="008A5483"/>
    <w:rsid w:val="008A7DF2"/>
    <w:rsid w:val="008C0378"/>
    <w:rsid w:val="008C2EFA"/>
    <w:rsid w:val="008E72E9"/>
    <w:rsid w:val="008F00F4"/>
    <w:rsid w:val="00902F68"/>
    <w:rsid w:val="00906309"/>
    <w:rsid w:val="00911F80"/>
    <w:rsid w:val="009204DD"/>
    <w:rsid w:val="00922004"/>
    <w:rsid w:val="00930719"/>
    <w:rsid w:val="009457A5"/>
    <w:rsid w:val="00954DB9"/>
    <w:rsid w:val="0095542B"/>
    <w:rsid w:val="00964E65"/>
    <w:rsid w:val="00970D7C"/>
    <w:rsid w:val="00982BB0"/>
    <w:rsid w:val="00984844"/>
    <w:rsid w:val="00984C8A"/>
    <w:rsid w:val="00985FB2"/>
    <w:rsid w:val="009968F8"/>
    <w:rsid w:val="009B1786"/>
    <w:rsid w:val="009B22A1"/>
    <w:rsid w:val="009D3DFD"/>
    <w:rsid w:val="009E4646"/>
    <w:rsid w:val="009E61F0"/>
    <w:rsid w:val="009F0BC0"/>
    <w:rsid w:val="009F5A71"/>
    <w:rsid w:val="00A17D11"/>
    <w:rsid w:val="00A23D83"/>
    <w:rsid w:val="00A30D13"/>
    <w:rsid w:val="00A326AF"/>
    <w:rsid w:val="00A330C5"/>
    <w:rsid w:val="00A33FAD"/>
    <w:rsid w:val="00A34BE0"/>
    <w:rsid w:val="00A34FE9"/>
    <w:rsid w:val="00A3758C"/>
    <w:rsid w:val="00A475F9"/>
    <w:rsid w:val="00A47C7D"/>
    <w:rsid w:val="00A509BB"/>
    <w:rsid w:val="00A51705"/>
    <w:rsid w:val="00A566D6"/>
    <w:rsid w:val="00A6293A"/>
    <w:rsid w:val="00A67B49"/>
    <w:rsid w:val="00A742ED"/>
    <w:rsid w:val="00A802CE"/>
    <w:rsid w:val="00A816D9"/>
    <w:rsid w:val="00A820D6"/>
    <w:rsid w:val="00A84899"/>
    <w:rsid w:val="00A94DA7"/>
    <w:rsid w:val="00A94F8C"/>
    <w:rsid w:val="00AA065C"/>
    <w:rsid w:val="00AA0B33"/>
    <w:rsid w:val="00AA1C91"/>
    <w:rsid w:val="00AB62DD"/>
    <w:rsid w:val="00AB6AB0"/>
    <w:rsid w:val="00AB6F7D"/>
    <w:rsid w:val="00AC0874"/>
    <w:rsid w:val="00AD373E"/>
    <w:rsid w:val="00AD65B3"/>
    <w:rsid w:val="00AE2304"/>
    <w:rsid w:val="00AF426D"/>
    <w:rsid w:val="00AF4DB2"/>
    <w:rsid w:val="00AF6FB1"/>
    <w:rsid w:val="00B05A54"/>
    <w:rsid w:val="00B31FED"/>
    <w:rsid w:val="00B4315F"/>
    <w:rsid w:val="00B52EAD"/>
    <w:rsid w:val="00B56BB3"/>
    <w:rsid w:val="00B6245E"/>
    <w:rsid w:val="00B6349F"/>
    <w:rsid w:val="00B7110F"/>
    <w:rsid w:val="00B72F4A"/>
    <w:rsid w:val="00B752DA"/>
    <w:rsid w:val="00B75734"/>
    <w:rsid w:val="00B80409"/>
    <w:rsid w:val="00B83140"/>
    <w:rsid w:val="00B85EF1"/>
    <w:rsid w:val="00B937F0"/>
    <w:rsid w:val="00B9550D"/>
    <w:rsid w:val="00BC2419"/>
    <w:rsid w:val="00BD04B5"/>
    <w:rsid w:val="00BD4C6D"/>
    <w:rsid w:val="00BD64DF"/>
    <w:rsid w:val="00BF0E64"/>
    <w:rsid w:val="00BF7CEC"/>
    <w:rsid w:val="00C0487A"/>
    <w:rsid w:val="00C069A3"/>
    <w:rsid w:val="00C10AC3"/>
    <w:rsid w:val="00C1707E"/>
    <w:rsid w:val="00C233A9"/>
    <w:rsid w:val="00C23C44"/>
    <w:rsid w:val="00C2796C"/>
    <w:rsid w:val="00C33154"/>
    <w:rsid w:val="00C41ABE"/>
    <w:rsid w:val="00C41BE2"/>
    <w:rsid w:val="00C44D85"/>
    <w:rsid w:val="00C521F6"/>
    <w:rsid w:val="00C62FDF"/>
    <w:rsid w:val="00C64F4A"/>
    <w:rsid w:val="00C77CCD"/>
    <w:rsid w:val="00C84847"/>
    <w:rsid w:val="00CA46EA"/>
    <w:rsid w:val="00CB0C34"/>
    <w:rsid w:val="00CB3664"/>
    <w:rsid w:val="00CB54D2"/>
    <w:rsid w:val="00CC1BB0"/>
    <w:rsid w:val="00CC5F06"/>
    <w:rsid w:val="00CD1741"/>
    <w:rsid w:val="00CD59DC"/>
    <w:rsid w:val="00CD60C3"/>
    <w:rsid w:val="00CD669F"/>
    <w:rsid w:val="00CE5D80"/>
    <w:rsid w:val="00CF3702"/>
    <w:rsid w:val="00D02DBC"/>
    <w:rsid w:val="00D03585"/>
    <w:rsid w:val="00D06B35"/>
    <w:rsid w:val="00D20A40"/>
    <w:rsid w:val="00D22CA9"/>
    <w:rsid w:val="00D347AD"/>
    <w:rsid w:val="00D57A38"/>
    <w:rsid w:val="00D711EB"/>
    <w:rsid w:val="00D739CD"/>
    <w:rsid w:val="00D81539"/>
    <w:rsid w:val="00D833A4"/>
    <w:rsid w:val="00D94A06"/>
    <w:rsid w:val="00DA074D"/>
    <w:rsid w:val="00DA6F0D"/>
    <w:rsid w:val="00DB613E"/>
    <w:rsid w:val="00DC0C52"/>
    <w:rsid w:val="00DC148E"/>
    <w:rsid w:val="00DC470D"/>
    <w:rsid w:val="00DD0CE4"/>
    <w:rsid w:val="00DE6109"/>
    <w:rsid w:val="00DF6822"/>
    <w:rsid w:val="00E031E3"/>
    <w:rsid w:val="00E07953"/>
    <w:rsid w:val="00E118FF"/>
    <w:rsid w:val="00E17BDE"/>
    <w:rsid w:val="00E401D8"/>
    <w:rsid w:val="00E50C2E"/>
    <w:rsid w:val="00E52AD4"/>
    <w:rsid w:val="00E558ED"/>
    <w:rsid w:val="00E6249E"/>
    <w:rsid w:val="00E6427D"/>
    <w:rsid w:val="00E87A2F"/>
    <w:rsid w:val="00EA1F09"/>
    <w:rsid w:val="00EA5CE1"/>
    <w:rsid w:val="00EA70F3"/>
    <w:rsid w:val="00EB70AE"/>
    <w:rsid w:val="00ED0FAF"/>
    <w:rsid w:val="00ED1F49"/>
    <w:rsid w:val="00EE2A2B"/>
    <w:rsid w:val="00EE4D7D"/>
    <w:rsid w:val="00EF51E9"/>
    <w:rsid w:val="00F00480"/>
    <w:rsid w:val="00F008AA"/>
    <w:rsid w:val="00F31682"/>
    <w:rsid w:val="00F35E76"/>
    <w:rsid w:val="00F401F0"/>
    <w:rsid w:val="00F555F6"/>
    <w:rsid w:val="00F64DCF"/>
    <w:rsid w:val="00F70396"/>
    <w:rsid w:val="00F73DAD"/>
    <w:rsid w:val="00F75577"/>
    <w:rsid w:val="00F866E5"/>
    <w:rsid w:val="00F90A00"/>
    <w:rsid w:val="00F96714"/>
    <w:rsid w:val="00FA5F6A"/>
    <w:rsid w:val="00FC7FCC"/>
    <w:rsid w:val="00FD08A1"/>
    <w:rsid w:val="00FD2A2B"/>
    <w:rsid w:val="00FD2CA1"/>
    <w:rsid w:val="00FE205B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3C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6B75"/>
    <w:rPr>
      <w:rFonts w:ascii="Calibri" w:eastAsia="Calibri" w:hAnsi="Calibri"/>
      <w:color w:val="1F4E79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4D6B75"/>
    <w:rPr>
      <w:color w:val="808080"/>
    </w:rPr>
  </w:style>
  <w:style w:type="paragraph" w:styleId="Prrafodelista">
    <w:name w:val="List Paragraph"/>
    <w:basedOn w:val="Normal"/>
    <w:uiPriority w:val="34"/>
    <w:qFormat/>
    <w:rsid w:val="0018251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3C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6B75"/>
    <w:rPr>
      <w:rFonts w:ascii="Calibri" w:eastAsia="Calibri" w:hAnsi="Calibri"/>
      <w:color w:val="1F4E79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4D6B75"/>
    <w:rPr>
      <w:color w:val="808080"/>
    </w:rPr>
  </w:style>
  <w:style w:type="paragraph" w:styleId="Prrafodelista">
    <w:name w:val="List Paragraph"/>
    <w:basedOn w:val="Normal"/>
    <w:uiPriority w:val="34"/>
    <w:qFormat/>
    <w:rsid w:val="0018251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Salud del Gobierno de Navarra, en relación con la petición de información presentada por la Parlamentaria Foral Ilma</vt:lpstr>
    </vt:vector>
  </TitlesOfParts>
  <Company>Gobierno de Navarra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Salud del Gobierno de Navarra, en relación con la petición de información presentada por la Parlamentaria Foral Ilma</dc:title>
  <dc:creator>D429748</dc:creator>
  <cp:lastModifiedBy>Aranaz, Carlota</cp:lastModifiedBy>
  <cp:revision>4</cp:revision>
  <cp:lastPrinted>2018-12-11T08:55:00Z</cp:lastPrinted>
  <dcterms:created xsi:type="dcterms:W3CDTF">2018-12-13T11:03:00Z</dcterms:created>
  <dcterms:modified xsi:type="dcterms:W3CDTF">2019-02-25T14:15:00Z</dcterms:modified>
</cp:coreProperties>
</file>