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autorización de los padres o representantes legales del alumnado de 4º de Primaria y 2º de Secundaria que debe realizar la encuesta socioeconómica y cultural de la evaluación diagnóstica del curso 2018-2019,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oral en Comisión a la siguiente pregunta: </w:t>
      </w:r>
    </w:p>
    <w:p>
      <w:pPr>
        <w:pStyle w:val="0"/>
        <w:suppressAutoHyphens w:val="false"/>
        <w:rPr>
          <w:rStyle w:val="1"/>
        </w:rPr>
      </w:pPr>
      <w:r>
        <w:rPr>
          <w:rStyle w:val="1"/>
        </w:rPr>
        <w:t xml:space="preserve">En la encuesta socioeconómica y cultural de la evaluación diagnóstica del curso 2018-2019, que deben realizar todos los alumnos/as de 4° de Primaria y de 2° de Secundaria entre el 1 y el 28 de febrero, ¿se ha contado con la autorización de los padres o representantes legales de los niños/as para la realización de la encuesta y se les ha dado la opción de no cumplimentarla en todo o en parte? </w:t>
      </w:r>
    </w:p>
    <w:p>
      <w:pPr>
        <w:pStyle w:val="0"/>
        <w:suppressAutoHyphens w:val="false"/>
        <w:rPr>
          <w:rStyle w:val="1"/>
        </w:rPr>
      </w:pPr>
      <w:r>
        <w:rPr>
          <w:rStyle w:val="1"/>
        </w:rPr>
        <w:t xml:space="preserve">Corella, a 26 de febrero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