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Departamento de Educación a construir un nuevo centro de educación en Aoiz y a considerar al CP San Miguel y al IESO de Aoiz como dos centros diferenciados, presentada por la Ilma. Sra. D.ª María Esther Korres Bengoetxea.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Esther Korres Bengoetxea, parlamentaria foral adscrita al Grupo Parlamentario EH Bildu Nafarroa, al amparo de lo establecido en el Reglamento de la Cámara, presenta para su debate y votación en el Pleno la siguiente moción: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transformación social que ha vivido la localidad de Aoiz en los últimos veinte años, la infraestructura y los servicios del colegio público San Miguel IESO de Aoiz resultan a día de hoy insuficientes y no se adaptan al volumen de matrícula actual del municipio y comarca, y en lo que a diversidad funcional se refiere, el centro también necesita diversas adaptaciones.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lo expuesto, presentamos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Departamento de Educación del Gobierno de Navarra a responder a la demanda formulada por el centro San Miguel IESO de Aoiz para la construcción de un nuevo edificio que acoja al alumnado de la ESO.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Departamento de Educación del Gobierno de Navarra a que (mientras el edificio para ESO no esté realizado) considere al CP “San Miguel” y al IESO Aoiz como dos centros diferenciados y que,  de acuerdo con  esa concepción, se revisen los recursos humanos con los que cuentan en la actualidad y se dote a cada uno de ellos de lo que corresponda, en respuesta a las necesidades que presenta cada uno.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lruñea, a 7 de marzo de 2019.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Esther Korres Bengoetxea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