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 de julio  de 2019,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“– El Parlamento de Navarra repudia las inaceptables acusaciones de “intento de blanqueo de ETA” lanzadas por los portavoces de Partido Popular y VOX, y reivindica el contínuo trabajo de la Cámara Foral a favor de los derechos humanos para todas las personas.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El Parlamento de Navarra se reafirma en la necesidad ética y política de buscar la verdad, justicia y reparación para todas las víctimas de la violencia, independientemente de su ideología y contexto victimológico.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El Parlamento de Navarra aboga por el diálogo como el marco para solucionar las discrepancias políticas, frente a la sistemática judicialización de la política por la que abogan ciertos grupos políticos” (10-19/DEC-00039).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 de julio 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