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E5" w:rsidRPr="004C1AE5" w:rsidRDefault="004C1AE5" w:rsidP="004C1AE5">
      <w:pPr>
        <w:rPr>
          <w:rFonts w:ascii="Arial" w:hAnsi="Arial" w:cs="Arial"/>
          <w:lang w:val="eu-ES"/>
        </w:rPr>
      </w:pPr>
      <w:r w:rsidRPr="004C1AE5">
        <w:rPr>
          <w:rFonts w:ascii="Arial" w:hAnsi="Arial" w:cs="Arial"/>
          <w:lang w:val="eu-ES"/>
        </w:rPr>
        <w:t>Nafarroako Parlamentuko Eledunen Batzarrak, 2019ko uztailaren 29an egindako bilkuran, honako adierazpen hau onetsi zuen:</w:t>
      </w:r>
    </w:p>
    <w:p w:rsidR="004C1AE5" w:rsidRPr="004C1AE5" w:rsidRDefault="004C1AE5" w:rsidP="004C1AE5">
      <w:pPr>
        <w:rPr>
          <w:rFonts w:ascii="Arial" w:hAnsi="Arial" w:cs="Arial"/>
          <w:lang w:val="eu-ES"/>
        </w:rPr>
      </w:pPr>
      <w:r w:rsidRPr="004C1AE5">
        <w:rPr>
          <w:rFonts w:ascii="Arial" w:hAnsi="Arial" w:cs="Arial"/>
          <w:lang w:val="eu-ES"/>
        </w:rPr>
        <w:t>“1. Nafarroako Parlamentuak bere arbuiorik erabatekoena adierazten du Gogoan eskulturako xaflaren lapurreta dela eta. Eskultura hori ezarri zen, xaflan bertan ohartarazten den bezala, 1978ko Sanferminetan pairatutako polizia-erasoaren biktimen oroimenez; eta, memoriaren toki gisa erregistratutako elementua den aldetik, lege-babes berezia dauka.</w:t>
      </w:r>
    </w:p>
    <w:p w:rsidR="004C1AE5" w:rsidRPr="004C1AE5" w:rsidRDefault="004C1AE5" w:rsidP="004C1AE5">
      <w:pPr>
        <w:rPr>
          <w:rFonts w:ascii="Arial" w:hAnsi="Arial" w:cs="Arial"/>
          <w:lang w:val="eu-ES"/>
        </w:rPr>
      </w:pPr>
      <w:r w:rsidRPr="004C1AE5">
        <w:rPr>
          <w:rFonts w:ascii="Arial" w:hAnsi="Arial" w:cs="Arial"/>
          <w:lang w:val="eu-ES"/>
        </w:rPr>
        <w:t>2. Nafarroako Parlamentuak adierazten du bere borondatea dela ukitutako erakundeek neurri egokiak har ditzaten gertatutakoa argitzeko, eraso horren egileei kasuko neurri administratiboak aplikatzeko eta xafla berehala birjar dadin bermatzeko.</w:t>
      </w:r>
    </w:p>
    <w:p w:rsidR="004C1AE5" w:rsidRPr="004C1AE5" w:rsidRDefault="004C1AE5" w:rsidP="004C1AE5">
      <w:pPr>
        <w:rPr>
          <w:rFonts w:ascii="Arial" w:hAnsi="Arial" w:cs="Arial"/>
          <w:lang w:val="eu-ES"/>
        </w:rPr>
      </w:pPr>
      <w:r w:rsidRPr="004C1AE5">
        <w:rPr>
          <w:rFonts w:ascii="Arial" w:hAnsi="Arial" w:cs="Arial"/>
          <w:lang w:val="eu-ES"/>
        </w:rPr>
        <w:t>3. Nafarroako Parlamentuak bere konpromisoa berresten du Nafarroako Memoria Historikoaren Tokiei buruzko abenduaren 26ko 29/2018 Foru Legearekiko eta Nafarroako memoria historiko eta demokratikoaren sustapenarekiko”. (10-19/DEC-00046).</w:t>
      </w:r>
    </w:p>
    <w:p w:rsidR="004C1AE5" w:rsidRPr="004C1AE5" w:rsidRDefault="004C1AE5" w:rsidP="004C1AE5">
      <w:pPr>
        <w:rPr>
          <w:rFonts w:ascii="Arial" w:hAnsi="Arial" w:cs="Arial"/>
          <w:lang w:val="eu-ES"/>
        </w:rPr>
      </w:pPr>
      <w:r w:rsidRPr="004C1AE5">
        <w:rPr>
          <w:rFonts w:ascii="Arial" w:hAnsi="Arial" w:cs="Arial"/>
          <w:lang w:val="eu-ES"/>
        </w:rPr>
        <w:t>Iruñean, 2019ko uztailaren 29an</w:t>
      </w:r>
    </w:p>
    <w:p w:rsidR="00D9032D" w:rsidRPr="004C1AE5" w:rsidRDefault="004C1AE5" w:rsidP="004C1AE5">
      <w:pPr>
        <w:rPr>
          <w:rFonts w:ascii="Arial" w:hAnsi="Arial" w:cs="Arial"/>
          <w:lang w:val="eu-ES"/>
        </w:rPr>
      </w:pPr>
      <w:r w:rsidRPr="004C1AE5">
        <w:rPr>
          <w:rFonts w:ascii="Arial" w:hAnsi="Arial" w:cs="Arial"/>
          <w:lang w:val="eu-ES"/>
        </w:rPr>
        <w:t xml:space="preserve">Lehendakaria: Unai </w:t>
      </w:r>
      <w:proofErr w:type="spellStart"/>
      <w:r w:rsidRPr="004C1AE5">
        <w:rPr>
          <w:rFonts w:ascii="Arial" w:hAnsi="Arial" w:cs="Arial"/>
          <w:lang w:val="eu-ES"/>
        </w:rPr>
        <w:t>Hualde</w:t>
      </w:r>
      <w:proofErr w:type="spellEnd"/>
      <w:r w:rsidRPr="004C1AE5">
        <w:rPr>
          <w:rFonts w:ascii="Arial" w:hAnsi="Arial" w:cs="Arial"/>
          <w:lang w:val="eu-ES"/>
        </w:rPr>
        <w:t xml:space="preserve"> Iglesias</w:t>
      </w:r>
      <w:bookmarkStart w:id="0" w:name="_GoBack"/>
      <w:bookmarkEnd w:id="0"/>
    </w:p>
    <w:sectPr w:rsidR="00D9032D" w:rsidRPr="004C1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E5"/>
    <w:rsid w:val="004C1AE5"/>
    <w:rsid w:val="006305A7"/>
    <w:rsid w:val="00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2019-07-31T10:38:00Z</dcterms:created>
  <dcterms:modified xsi:type="dcterms:W3CDTF">2019-07-31T10:39:00Z</dcterms:modified>
</cp:coreProperties>
</file>