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 de septiembre de 2019,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Repudiar con firmeza los actos realizados y programados con ocasión del denominado ‘Ospa eguna’ que tienen por objeto hostigar, denigrar e infundir odio hacia las personas miembros de la Guardia Civil, sus familiares, sus amistades y sobre todas las personas que defiendan el trabajo de los guardias civiles y otras fuerzas y cuerpos de seguridad en favor de la libertad y la convivencia democráticas.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Declarar los actos del Ospa Eguna contrarios a la libre convivencia, por excluir de la vida ciudadana mediante el acoso y el insulto a unas determinadas personas y colectivos plenamente respetables.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Mostrar el apoyo del Parlamento de Navarra a los miembros de la Guardia Civil que desempeñan su trabajo en Alsasua y en el resto de localidades navarras, así como a sus familiares, amigos y compañeros de otros cuerpos de seguridad, como la Policía Foral o la Policía Nacional.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Mostrar el respeto y el debido acatamiento democrático a las sentencias, resoluciones y otros actos emanados del Poder Judicial, así como el apoyo a todos los jueces y magistrados que desarrollan su labor en nuestro país de manera independiente y sometidos exclusivamente al imperio de las leyes democráticas” (10-19/DEC-00048).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septiembre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