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Parlamentuak, 2019ko irailaren 19an egindako Osoko Bilkuran, honako erabaki hau onetsi zuen: “Erabakia. Horren bidez, Nafarroako Gobernua premiatzen da Europar Batasuneko Justizia Auzitegira jo dezan HMEIaren erreferentzia duten hipotekak direla-eta emanen duen epaia eskuratzeko eta neurri egokiak har ditzan ukituei aholkua emate aldera”.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Legebiltzarreko Erregelamenduko 114. artikuluan ezarritakoa betez, aipatu erabakia Nafarroako Parlamentuko Aldizkari Ofizialean argitara dadin agintzen dut. Hona testua: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“Nafarroako Parlamentuak Nafarroako Gobernua premiatzen du: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1.- Europar Batasuneko Justizia Auzitegiko abokatu nagusiaren konklusioa jakitera eman ondotik auzi-kopuruak gora eginen duela aurreikusi denez, HMEIaren erreferentzia eduki eta Europar Batasuneko Justizia Auzitegiak ematen duen epaiaren menpe dauden hipoteken jarraipena egin dezan.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2.- Behar diren baliabideak jar eta erabil ditzan Nafarroako gizartearen informazio- eta aholku-beharrei erantzuteko, Europar Batasuneko Justizia Auzitegiaren balizko epai bati begira, epai horrek egiazta bailezake jokaera oker bat egon dela, hau da, gardentasunik ez dela egon hipoteken kontratazioan".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2019ko irailaren 20an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