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medidas que se van a adoptar para proteger y preservar el patrimonio arqueológico en Navarra, formulada por la Ilma. Sra. D.ª Miren Aranoa Astigarraga.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23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Miren Aranoa Astigarraga, Parlamentaria adscrita al Grupo Parlamentario de EH Bildu Nafarroa, al amparo de lo establecido en el Reglamento de la Cámara, presenta la siguiente pregunta escrita para la Consejera de Cultura y Deporte del Gobierno de Navarra, señora Rebeca Esnaola.</w:t>
      </w:r>
    </w:p>
    <w:p>
      <w:pPr>
        <w:pStyle w:val="0"/>
        <w:suppressAutoHyphens w:val="false"/>
        <w:rPr>
          <w:rStyle w:val="1"/>
        </w:rPr>
      </w:pPr>
      <w:r>
        <w:rPr>
          <w:rStyle w:val="1"/>
        </w:rPr>
        <w:t xml:space="preserve">El pasado día 15 de septiembre esta Parlamentaria tuvo conocimiento de la denuncia pública que el grupo ecologista Eguzki realizó con motivo de la colocación de un puesto de caza en uno de los Cromlech que conforma el monumento megalítico de Errenga, sito en el término municipal de Lesaka.</w:t>
      </w:r>
    </w:p>
    <w:p>
      <w:pPr>
        <w:pStyle w:val="0"/>
        <w:suppressAutoHyphens w:val="false"/>
        <w:rPr>
          <w:rStyle w:val="1"/>
        </w:rPr>
      </w:pPr>
      <w:r>
        <w:rPr>
          <w:rStyle w:val="1"/>
        </w:rPr>
        <w:t xml:space="preserve">Lamentablemente no es la primera vez que suceden este tipo de hechos. Cabe recordar el caso de las palomeras situadas en el dolmen de Iruso 1, Leitza, en el pasado mes de mayo.</w:t>
      </w:r>
    </w:p>
    <w:p>
      <w:pPr>
        <w:pStyle w:val="0"/>
        <w:suppressAutoHyphens w:val="false"/>
        <w:rPr>
          <w:rStyle w:val="1"/>
        </w:rPr>
      </w:pPr>
      <w:r>
        <w:rPr>
          <w:rStyle w:val="1"/>
        </w:rPr>
        <w:t xml:space="preserve">Ante estos ataques a nuestro patrimonio arqueológico, ¿qué medidas va a tomar el Departamento de Cultura para proteger y preservar dicho patrimonio?</w:t>
      </w:r>
    </w:p>
    <w:p>
      <w:pPr>
        <w:pStyle w:val="0"/>
        <w:suppressAutoHyphens w:val="false"/>
        <w:rPr>
          <w:rStyle w:val="1"/>
        </w:rPr>
      </w:pPr>
      <w:r>
        <w:rPr>
          <w:rStyle w:val="1"/>
        </w:rPr>
        <w:t xml:space="preserve">lruñea, 17 de septiembre de 2019</w:t>
      </w:r>
    </w:p>
    <w:p>
      <w:pPr>
        <w:pStyle w:val="0"/>
        <w:suppressAutoHyphens w:val="false"/>
        <w:rPr>
          <w:rStyle w:val="1"/>
        </w:rPr>
      </w:pPr>
      <w:r>
        <w:rPr>
          <w:rStyle w:val="1"/>
        </w:rPr>
        <w:t xml:space="preserve">La Parlamentaria Foral: Miren Aranoa Astigarraga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