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Jabi Arakama Urtiaga jaunak aurkezturiko mozioa, zeinaren bidez Espainiako Gobernua premiatzen baita Enplegatu Publikoaren Oinarrizko Estatutua alda dezan, halako moduan non emakume funtzionarioek berreskuratu eginen baitute beste gurasoari amatasun baimenaren parte bat lagatzeko aukera.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Jabi Arakama Urtiagak, Legebiltzarreko Erregelamenduan xedatuaren babesean, honako mozio hau aurkeztu du, Osoko Bilkuran eztabaidatzeko.</w:t>
      </w:r>
    </w:p>
    <w:p>
      <w:pPr>
        <w:pStyle w:val="0"/>
        <w:suppressAutoHyphens w:val="false"/>
        <w:rPr>
          <w:rStyle w:val="1"/>
        </w:rPr>
      </w:pPr>
      <w:r>
        <w:rPr>
          <w:rStyle w:val="1"/>
        </w:rPr>
        <w:t xml:space="preserve">Martxoaren 1eko 6/2019 Errege Lege-dekretua onesteak berealdiko aurrerapausoak ekarri zituen emakumeen eta gizonezkoen arteko tratu eta aukera berdintasunerako enpleguaren esparruan, bai eta zaintzen arloko erantzunkidetasunari begira ere. Besteak beste, arau horrek ama biologikoa ez den beste guraso guztientzako baimena luzatu zuen –2019an, 8 astera bitarte; 2020an, 12ra bitarte, eta 2021ean, berriz, 16ra bitarte–, halako moduan non 2021ean berdindu eginen baita bi gurasoen kontratu-etetea jaiotza, adopzio edo harrera kasuetan.</w:t>
      </w:r>
    </w:p>
    <w:p>
      <w:pPr>
        <w:pStyle w:val="0"/>
        <w:suppressAutoHyphens w:val="false"/>
        <w:rPr>
          <w:rStyle w:val="1"/>
        </w:rPr>
      </w:pPr>
      <w:r>
        <w:rPr>
          <w:rStyle w:val="1"/>
        </w:rPr>
        <w:t xml:space="preserve">Halere, lege-aldaketa horren aplikazio praktikoak aldaketaren bidez bultzatu nahi zen erantzunkidetasunaren kontra doazen ondorioak izan ditu. Zehazki, errege lege-dekretu horrek Enplegatu Publikoaren Oinarrizko Estatututik desagerrarazi zuenez paragrafo bat zeinean esplizituki ahalbidetzen zien ama funtzionarioei zegokien baimenaren parte bat lagatzea beste gurasoari, Gizarte Segurantzak –irakurketa murriztaile bat eginez– ukatu egiten die eskubide hori emakume funtzionarioei. Halatan, badira emakume funtzionarioak ama izan ostean 2019ko martxoa baino lehen lau baimen-aste laga zizkietenak beren bikotekideei eta, data hori eta gero berriz ere ama izan ostean, beren eskabidea atzera bota zaiela ikusi dutenak, paragrafo hori kendu denez baimena beste gurasoari lagatzeko aukera desagertu izanaren argudioa erabiliz. Adierazi beharra dago murrizketa horrek ez diela eragiten gainerako emakume langileei, beren baimenaren parte bat bikotekidearekin partekatzeko eskubidea izaten jarraitzen baitute. Zehazki, lau aste 2019an zehar eta bi aste 2020an zehar.</w:t>
      </w:r>
    </w:p>
    <w:p>
      <w:pPr>
        <w:pStyle w:val="0"/>
        <w:suppressAutoHyphens w:val="false"/>
        <w:rPr>
          <w:rStyle w:val="1"/>
        </w:rPr>
      </w:pPr>
      <w:r>
        <w:rPr>
          <w:rStyle w:val="1"/>
        </w:rPr>
        <w:t xml:space="preserve">Bestalde, eta desberdintasun hori konpontzeko premiaz harago, zenbait azterlanek erakusten dute Espainiako estatuan indarrean dauden amatasun eta aitatasun baimenak urrun daudela oraindik ere kontinenteko herrialde berdinzaleagoetatik eta, noski, Osasunaren Mundu Erakundeak amagandiko edoskitze egoki bat ziurtatze aldera gomendatzen duen sei hilabeteko epetik.</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Espainiako Gobernua premiatzen du Enplegatu Publikoaren Oinarrizko Estatutua alda dezan, halako moduan non –seme-alaben zaintzaren gaineko erantzunkidetasunaren mesedetan– emakume funtzionarioek berreskuratu eginen baitute beste gurasoari amatasun baimenaren parte bat lagatzeko aukera (gehienez ere lau aste 2019an eta bi 2020an).</w:t>
      </w:r>
    </w:p>
    <w:p>
      <w:pPr>
        <w:pStyle w:val="0"/>
        <w:suppressAutoHyphens w:val="false"/>
        <w:rPr>
          <w:rStyle w:val="1"/>
        </w:rPr>
      </w:pPr>
      <w:r>
        <w:rPr>
          <w:rStyle w:val="1"/>
        </w:rPr>
        <w:t xml:space="preserve">Nafarroako Parlamentuak Nafarroako Gobernua premiatzen du bere osotasunean aplika dezan Emakumeen eta Gizonen arteko Berdintasunari buruzko 17/2019 Foru Legea, halako moduan non osorik garatuko baitira lege horretan jasotzen diren zaintzen eta erantzunkizuna sustatzearen arloko politikak.</w:t>
      </w:r>
    </w:p>
    <w:p>
      <w:pPr>
        <w:pStyle w:val="0"/>
        <w:suppressAutoHyphens w:val="false"/>
        <w:rPr>
          <w:rStyle w:val="1"/>
        </w:rPr>
      </w:pPr>
      <w:r>
        <w:rPr>
          <w:rStyle w:val="1"/>
        </w:rPr>
        <w:t xml:space="preserve">Iruñean, 2019ko irailaren 13an</w:t>
      </w:r>
    </w:p>
    <w:p>
      <w:pPr>
        <w:pStyle w:val="0"/>
        <w:suppressAutoHyphens w:val="false"/>
        <w:rPr>
          <w:rStyle w:val="1"/>
        </w:rPr>
      </w:pPr>
      <w:r>
        <w:rPr>
          <w:rStyle w:val="1"/>
        </w:rPr>
        <w:t xml:space="preserve">Foru parlamentaria: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