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al Gobierno de Navarra y al Gobierno de España a garantizar la atención sanitaria universal, aprobada por el Pleno del Parlamento de Navarra en sesión celebrada el día 3 de octubre de 2019, cuyo texto se inserta a continuación:</w:t>
      </w:r>
    </w:p>
    <w:p>
      <w:pPr>
        <w:pStyle w:val="0"/>
        <w:suppressAutoHyphens w:val="false"/>
        <w:rPr>
          <w:rStyle w:val="1"/>
        </w:rPr>
      </w:pPr>
      <w:r>
        <w:rPr>
          <w:rStyle w:val="1"/>
        </w:rPr>
        <w:t xml:space="preserve">"1. El Parlamento de Navarra reafirma su compromiso inequívoco con el derecho a la sanidad pública, gratuita y universal para todas las personas independientemente de su situación administrativa y manifiesta su voluntad de seguir impulsando medidas para hacerla efectiva. </w:t>
      </w:r>
    </w:p>
    <w:p>
      <w:pPr>
        <w:pStyle w:val="0"/>
        <w:suppressAutoHyphens w:val="false"/>
        <w:rPr>
          <w:rStyle w:val="1"/>
        </w:rPr>
      </w:pPr>
      <w:r>
        <w:rPr>
          <w:rStyle w:val="1"/>
        </w:rPr>
        <w:t xml:space="preserve">2. El Parlamento de Navarra insta al Gobierno de Navarra a dictar las instrucciones necesarias para agilizar la burocracia en la atención sanitaria universal.</w:t>
      </w:r>
    </w:p>
    <w:p>
      <w:pPr>
        <w:pStyle w:val="0"/>
        <w:suppressAutoHyphens w:val="false"/>
        <w:rPr>
          <w:rStyle w:val="1"/>
        </w:rPr>
      </w:pPr>
      <w:r>
        <w:rPr>
          <w:rStyle w:val="1"/>
        </w:rPr>
        <w:t xml:space="preserve">3. El Parlamento de Navarra insta al Gobierno de España a hacer efectiva la supuesta y pretendida universalidad del acceso a la atención sanitaria, subsanando las lagunas que contiene el Real Decreto-ley 7/2018, de 27 de julio, sobre el acceso universal al Sistema Nacional de Salud".</w:t>
      </w:r>
    </w:p>
    <w:p>
      <w:pPr>
        <w:pStyle w:val="0"/>
        <w:suppressAutoHyphens w:val="false"/>
        <w:rPr>
          <w:rStyle w:val="1"/>
        </w:rPr>
      </w:pPr>
      <w:r>
        <w:rPr>
          <w:rStyle w:val="1"/>
        </w:rPr>
        <w:t xml:space="preserve">Pamplona, 4 de octubre de 2019</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