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octubre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Encuesta de Hábitos y Prácticas Culturales 2018-2019, formulada por el Ilmo. Sr. D. Jabi Arakama Urtiaga.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14 de octubre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Jabi Arakama Urtiaga, miembro del Grupo Parlamentario Geroa Bai, al amparo de lo dispuesto en el Reglamento de esta Cámara, presenta la siguiente pregunta oral con el fin de que sea respondida en Pleno por la consejera de Cultura y Deporte del Gobierno de Navarra: </w:t>
      </w:r>
    </w:p>
    <w:p>
      <w:pPr>
        <w:pStyle w:val="0"/>
        <w:suppressAutoHyphens w:val="false"/>
        <w:rPr>
          <w:rStyle w:val="1"/>
        </w:rPr>
      </w:pPr>
      <w:r>
        <w:rPr>
          <w:rStyle w:val="1"/>
        </w:rPr>
        <w:t xml:space="preserve">El Ministerio de Cultura y Deporte publicó recientemente la Encuesta de Hábitos y Prácticas Culturales 2018-2019. En la misma, Navarra aparece como una de las comunidades del Estado donde más libros y prensa se lee. Igualmente, nuestra comunidad ocupa un lugar destacado en otros indicadores culturales, como asistencia al teatro, cine u ópera. Sin embargo, Navarra está ligeramente por debajo de la media española en interés y número de visitantes en otros importantes parámetros, como los monumentos y museos. </w:t>
      </w:r>
    </w:p>
    <w:p>
      <w:pPr>
        <w:pStyle w:val="0"/>
        <w:suppressAutoHyphens w:val="false"/>
        <w:rPr>
          <w:rStyle w:val="1"/>
        </w:rPr>
      </w:pPr>
      <w:r>
        <w:rPr>
          <w:rStyle w:val="1"/>
        </w:rPr>
        <w:t xml:space="preserve">Somos conscientes del esfuerzo realizado en la anterior legislatura por prestigiar y potenciar estas áreas culturales. Así, iniciativas como la campaña de difusión conjunta entre museos o el programa “Musea y viaja” contribuyeron a que los museos navarros recibieran en 2018 un 50% más de visitantes que durante el año anterior. Pese a todo, creemos que existe un amplio potencial de mejora, y por ello: </w:t>
      </w:r>
    </w:p>
    <w:p>
      <w:pPr>
        <w:pStyle w:val="0"/>
        <w:suppressAutoHyphens w:val="false"/>
        <w:rPr>
          <w:rStyle w:val="1"/>
        </w:rPr>
      </w:pPr>
      <w:r>
        <w:rPr>
          <w:rStyle w:val="1"/>
        </w:rPr>
        <w:t xml:space="preserve">Preguntamos al Gobierno de Navarra por su valoración ante los datos de la Encuesta de Hábitos y Prácticas Culturales 2018-2019, así como por las acciones previstas para mejorar el interés y asistencia de la población navarra a los museos y monumentos. </w:t>
      </w:r>
    </w:p>
    <w:p>
      <w:pPr>
        <w:pStyle w:val="0"/>
        <w:suppressAutoHyphens w:val="false"/>
        <w:rPr>
          <w:rStyle w:val="1"/>
        </w:rPr>
      </w:pPr>
      <w:r>
        <w:rPr>
          <w:rStyle w:val="1"/>
        </w:rPr>
        <w:t xml:space="preserve">Pamplona-lruña, 10 de octubre de 2019 </w:t>
      </w:r>
    </w:p>
    <w:p>
      <w:pPr>
        <w:pStyle w:val="0"/>
        <w:suppressAutoHyphens w:val="false"/>
        <w:rPr>
          <w:rStyle w:val="1"/>
        </w:rPr>
      </w:pPr>
      <w:r>
        <w:rPr>
          <w:rStyle w:val="1"/>
        </w:rPr>
        <w:t xml:space="preserve">El Parlamentario Foral: Jabi Arakama Urtiaga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