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Gobernua premiatzen baita lan egin dezan memoria historikoaren europar kultura komun bat sortzeko.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Iñaki Iriarte López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Parlamentuak bere egiten baitu Europako Parlamentuaren 2019/2819 Ebazpena, eta Nafarroako Gobernua premiatzen baitu lan egin dezan memoria historikoaren europar kultura komun bat sortzeko.</w:t>
      </w:r>
    </w:p>
    <w:p>
      <w:pPr>
        <w:pStyle w:val="0"/>
        <w:suppressAutoHyphens w:val="false"/>
        <w:rPr>
          <w:rStyle w:val="1"/>
        </w:rPr>
      </w:pPr>
      <w:r>
        <w:rPr>
          <w:rStyle w:val="1"/>
        </w:rPr>
        <w:t xml:space="preserve">Gaur Europar Batasuna osatzen duten lurraldeetan, ezkerreko nahiz eskuineko diktaduren eta totalitarismoen gorakadak zedarritu zuen iragan mendea. Gure herrialdeak berak, Espainiak, ia 40 urtez pairatu zuen Franco jeneralaren diktadura. Europako gainerako herrialdeetan, nazional-sozialismoak eta komunismo estalinistak mundu osoan milioika biktima eragin zuen gerra bat piztu zuten. Alemania naziak eta bere aliatuek europar juduen sarraskia antolatu zuten, eta halaber erail zituzten milaka eta milaka ijito, homosexual, aurkari politiko, gerrako preso eta herritar herrialde okupatuetan. Sobiet Batasunak, berriz, milioika pertsona hiltzea ekarri zuten goseteak eragin zituen, ankerki erreprimitu zuen oposizio politiko oro, gerrako milaka eta milaka presoren heriotza ekarri zuen eta Europako hainbat lurralde okupatu zituen, eta horietan denetan kideko diktadura komunistak ezarri zituen, Berlingo harresia erori zenean soilik desagertu zirenak.</w:t>
      </w:r>
    </w:p>
    <w:p>
      <w:pPr>
        <w:pStyle w:val="0"/>
        <w:suppressAutoHyphens w:val="false"/>
        <w:rPr>
          <w:rStyle w:val="1"/>
        </w:rPr>
      </w:pPr>
      <w:r>
        <w:rPr>
          <w:rStyle w:val="1"/>
        </w:rPr>
        <w:t xml:space="preserve">Iragan irailaren 19an, Europako Parlamentuak 2019/2819 Ebazpena onetsi zuen, europar memoria historikoak Europar Batasunaren etorkizunerako duen garrantziari buruzkoa. Ebazpen horretan nabarmentzen zenez, Europar Batasunean “beharrezkoa da memoria historikoaren kultura komun bat, erregimen faxisten eta estalinisten krimenak nahiz iraganeko bestelako erregimen totalitario eta autoritarioenak arbuiatuko dituena”.</w:t>
      </w:r>
    </w:p>
    <w:p>
      <w:pPr>
        <w:pStyle w:val="0"/>
        <w:suppressAutoHyphens w:val="false"/>
        <w:rPr>
          <w:rStyle w:val="1"/>
        </w:rPr>
      </w:pPr>
      <w:r>
        <w:rPr>
          <w:rStyle w:val="1"/>
        </w:rPr>
        <w:t xml:space="preserve">Helburua zen, biktimei omenaldia egiteaz gain, “erresilientzia areagotzea demokraziak bizi dituen mehatxu modernoen aitzinean”. Europako Parlamentuak, ildo horretan, memoria komun hori Europaren batasunari berari begira eta bere etorkizunari begira zeharo garrantzitsua dela azpimarratu zuen.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bere egiten du europar memoria historikoak Europaren batasunerako duen garrantziari buruz Europako Parlamentuak 2019ko irailaren 19an onetsitako Ebazpena (2019/2819).</w:t>
      </w:r>
    </w:p>
    <w:p>
      <w:pPr>
        <w:pStyle w:val="0"/>
        <w:suppressAutoHyphens w:val="false"/>
        <w:rPr>
          <w:rStyle w:val="1"/>
        </w:rPr>
      </w:pPr>
      <w:r>
        <w:rPr>
          <w:rStyle w:val="1"/>
        </w:rPr>
        <w:t xml:space="preserve">2) Nafarroako Parlamentuak Nafarroako Gobernua premiatzen du abuztuaren 23a Estalinismoaren eta Nazismoaren Biktimen Oroimenezko Europako Eguna izan dadin.</w:t>
      </w:r>
    </w:p>
    <w:p>
      <w:pPr>
        <w:pStyle w:val="0"/>
        <w:suppressAutoHyphens w:val="false"/>
        <w:rPr>
          <w:rStyle w:val="1"/>
        </w:rPr>
      </w:pPr>
      <w:r>
        <w:rPr>
          <w:rStyle w:val="1"/>
        </w:rPr>
        <w:t xml:space="preserve">3) Nafarroako Parlamentuak Nafarroako Gobernua premiatzen du lan egin dezan, Espainia eta Europako gainerako erakundeekin koordinatuta, memoria historikoaren europar kultura komun bat sortzeko, oinarritua zorroztasunean, tolerantzian, era guztietako totalitarismo eta erradikalismo erlijioso eta politikoen errefusean, berradiskidetzearen bilaketan eta humanismo nahiz demokraziaren balioen defentsan.</w:t>
      </w:r>
    </w:p>
    <w:p>
      <w:pPr>
        <w:pStyle w:val="0"/>
        <w:suppressAutoHyphens w:val="false"/>
        <w:rPr>
          <w:rStyle w:val="1"/>
        </w:rPr>
      </w:pPr>
      <w:r>
        <w:rPr>
          <w:rStyle w:val="1"/>
        </w:rPr>
        <w:t xml:space="preserve">4) Nafarroako Parlamentuak Nafarroako Gobernua premiatzen du aldeztu ditzan Europar Memoriaren eta Kontzientziaren Plataformaren jarduerak eta horietan parte har dezan, Europako Parlamentuak egindako eskariarekin bat, eta kudea dezan Nafarroako Memoriaren Institutua plataforma horri atxikitzea.</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