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D1" w:rsidRDefault="00053AD1" w:rsidP="00053AD1">
      <w:bookmarkStart w:id="0" w:name="_GoBack"/>
      <w:r>
        <w:t xml:space="preserve">La Consejera de Desarrollo Rural y Medio Ambiente, en relación con la pregunta para su contestación por escrito formulada por el Parlamentario Foral Ilmo. Sr. D. Miguel </w:t>
      </w:r>
      <w:proofErr w:type="spellStart"/>
      <w:r>
        <w:t>Bujanda</w:t>
      </w:r>
      <w:proofErr w:type="spellEnd"/>
      <w:r>
        <w:t xml:space="preserve"> </w:t>
      </w:r>
      <w:proofErr w:type="spellStart"/>
      <w:r>
        <w:t>Cirauqui</w:t>
      </w:r>
      <w:proofErr w:type="spellEnd"/>
      <w:r>
        <w:t>, adscrito al Grupo Parlamentario de Navarra Suma, sobre la situación de la partida de 7 millones de euros destinada a limpieza de cauces de ríos, así como el nivel de ejecu</w:t>
      </w:r>
      <w:r w:rsidR="00AA0AE9">
        <w:t>ción del trabajo y del gasto (</w:t>
      </w:r>
      <w:r>
        <w:t xml:space="preserve">10-19-PES-00061), tiene el honor de remitirle la siguiente contestación: </w:t>
      </w:r>
    </w:p>
    <w:p w:rsidR="00053AD1" w:rsidRDefault="00053AD1" w:rsidP="00053AD1">
      <w:r>
        <w:t xml:space="preserve">En los Presupuestos Generales del Estado para 2018, prorrogados para 2019 existe una partida 2003.23.226.0035 denominada Mantenimiento y conservación de cauces públicos por importe de 7.000.000 millones de euros. Sin embargo, dicha partida está adscrita, dentro de la Sección del Ministerio de Agricultura y Pesca, Alimentación y Medio Ambiente (actual Ministerio para la Transición Ecológica, MITECO), a la Confederación Hidrográfica del Ebro, por lo que el Gobierno de Navarra no tiene competencias para responder sobre el nivel de ejecución y gasto de la partida de otra administración, cuestión que deberá ser respondida por la Confederación Hidrográfica del Ebro. </w:t>
      </w:r>
    </w:p>
    <w:p w:rsidR="00D9032D" w:rsidRDefault="00053AD1" w:rsidP="00053AD1">
      <w:r>
        <w:t>Pamplona, 18 de septiembre de 2019</w:t>
      </w:r>
    </w:p>
    <w:p w:rsidR="00AA0AE9" w:rsidRDefault="00AA0AE9" w:rsidP="00053AD1">
      <w:r>
        <w:t>La Consejera de Desarrollo Rural y Medio Ambiente: Itziar Gómez López</w:t>
      </w:r>
      <w:bookmarkEnd w:id="0"/>
    </w:p>
    <w:sectPr w:rsidR="00AA0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D1"/>
    <w:rsid w:val="00053AD1"/>
    <w:rsid w:val="006305A7"/>
    <w:rsid w:val="00776678"/>
    <w:rsid w:val="00AA0AE9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2019-10-15T09:14:00Z</dcterms:created>
  <dcterms:modified xsi:type="dcterms:W3CDTF">2019-11-21T10:21:00Z</dcterms:modified>
</cp:coreProperties>
</file>