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landa ingurunean zahartzea dela-eta arretarako eredu pilotu bat diseinatzeari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Errealitate Sozialaren Behatokiak noizko bukatuko du landa ingurunean zahartzea dela-eta Alloko Gizarte Zerbitzuen Mankomunitatearekin eta ADACENekin lankidetzan egin beharreko arretarako eredu pilotuaren diseinua?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Diseinu horrek kosturik izanen al du? Hala baldin bada, zenbatekoa izanen da eta zer partidarekin finantzatuko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