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Ondarearen gaineko Zergari buruzko Foru Legea hein batean aldatzen duen Foru Lege proiektuari aurkezturiko zuzenketak. Proiektu hori 2019ko azaroaren 21eko 39. Nafarroako Parlamentuko Aldizkari Ofizialean argitaratu zen.</w:t>
      </w:r>
    </w:p>
    <w:p>
      <w:pPr>
        <w:pStyle w:val="0"/>
        <w:suppressAutoHyphens w:val="false"/>
        <w:rPr>
          <w:rStyle w:val="1"/>
        </w:rPr>
      </w:pPr>
      <w:r>
        <w:rPr>
          <w:rStyle w:val="1"/>
        </w:rPr>
        <w:t xml:space="preserve">Iruñean, 2019ko abenduaren 9an</w:t>
      </w:r>
    </w:p>
    <w:p>
      <w:pPr>
        <w:pStyle w:val="0"/>
        <w:suppressAutoHyphens w:val="false"/>
        <w:rPr>
          <w:rStyle w:val="1"/>
        </w:rPr>
      </w:pPr>
      <w:r>
        <w:rPr>
          <w:rStyle w:val="1"/>
        </w:rPr>
        <w:t xml:space="preserve">Lehendakaria: Unai Hualde Iglesias</w:t>
      </w:r>
    </w:p>
    <w:p>
      <w:pPr>
        <w:pStyle w:val="2"/>
        <w:suppressAutoHyphens w:val="false"/>
        <w:rPr/>
      </w:pPr>
      <w:r>
        <w:rPr/>
        <w:t xml:space="preserve">OSOKO ZUZENKETAK</w:t>
      </w:r>
    </w:p>
    <w:p>
      <w:pPr>
        <w:pStyle w:val="3"/>
        <w:suppressAutoHyphens w:val="false"/>
        <w:rPr/>
      </w:pPr>
      <w:r>
        <w:rPr/>
        <w:t xml:space="preserve">1.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Ondarearen gaineko Zergari buruzko Foru Legea hein batean aldatzen duen Foru Lege proiektuari aurkeztutako osoko zuzenketa. Proiektua Nafarroako Gobernuari itzul dakion proposatzen da.</w:t>
      </w:r>
    </w:p>
    <w:p>
      <w:pPr>
        <w:pStyle w:val="0"/>
        <w:suppressAutoHyphens w:val="false"/>
        <w:rPr>
          <w:rStyle w:val="1"/>
        </w:rPr>
      </w:pPr>
      <w:r>
        <w:rPr>
          <w:rStyle w:val="1"/>
        </w:rPr>
        <w:t xml:space="preserve">Zioak: Azken hamarkadetan, aberastasunaren gaineko zergak ia-ia desagerturik daude gure inguruko estatuetako agenda politiko-ekonomikoetatik, salbuespenak salbuespen. Diskurtso neoliberala gailentzen ari den honetan, ondareari buruzko zergak, edo erabat murriztu eta desitxuratu dira, edo zuzenean kendu egin dira. Are gehiago, badirudi horien justifikazio soziala, horien izatearen beraren arrazoia, desagertu egin dela, ez soilik hedabideetatik edo legebiltzarretatik –ustez eztabaidarako eta iritzi politikoak kontrajartzeko gune nagusi direnak–, bai eta esparru akademikoetatik ere.</w:t>
      </w:r>
    </w:p>
    <w:p>
      <w:pPr>
        <w:pStyle w:val="0"/>
        <w:suppressAutoHyphens w:val="false"/>
        <w:rPr>
          <w:rStyle w:val="1"/>
        </w:rPr>
      </w:pPr>
      <w:r>
        <w:rPr>
          <w:rStyle w:val="1"/>
        </w:rPr>
        <w:t xml:space="preserve">Hala ere, agerikoa da aberastasuna gero eta gehiago kontzentratzen dela esku gutxiagotan, eta hori ikus daiteke maila orokorrean, baina bai eta tokiko edo eskualdeko mailan ere, horrek dituen balizko ondorioekin batera: gizartearen polarizazio handiagoa, pertsonen arteko desberdintasunen areagotzea, eta horrek sor dezakeen balizko arriskua herrialdeen egonkortasun politiko eta sozialerako eta nazioarteko harremanen egonkortasunerako. Horrek guztiak hain juxtu kontrakoa iradoki beharko luke, hau da, premiatu beharko lituzke gobernuak eta eragile politiko, ekonomiko eta sozialak joera horiei aurre egiteko xedea duten politika ekonomikoko neurri eta jarduketak ahalbidetzera.</w:t>
      </w:r>
    </w:p>
    <w:p>
      <w:pPr>
        <w:pStyle w:val="0"/>
        <w:suppressAutoHyphens w:val="false"/>
        <w:rPr>
          <w:rStyle w:val="1"/>
        </w:rPr>
      </w:pPr>
      <w:r>
        <w:rPr>
          <w:rStyle w:val="1"/>
        </w:rPr>
        <w:t xml:space="preserve">Noski, jarduera horiek eskatzen dute mekanismo birbanatzaile eraginkorrak ezartzea, zeinek eragina izanen duten bai sortzen diren diru-sarrera berrietan bai metatutako aberastasunean.</w:t>
      </w:r>
    </w:p>
    <w:p>
      <w:pPr>
        <w:pStyle w:val="0"/>
        <w:suppressAutoHyphens w:val="false"/>
        <w:rPr>
          <w:rStyle w:val="1"/>
        </w:rPr>
      </w:pPr>
      <w:r>
        <w:rPr>
          <w:rStyle w:val="1"/>
        </w:rPr>
        <w:t xml:space="preserve">Egoera horretan, uste dugu ezkertiarrak diren alderdiek eta, ondorioz, gizakiaren eta gizartearen aurrerapenaren alde egiten dutenek salbuespenik gabe, irmoki jardun behar dugula diskurtso nagusiaren sinplismo indibidualistaren aurrean interes kolektiboaren eta gizarte-eraldaketaren defentsa berreskuratu eta hari prestigioa emateko.   Eta arrazoibide horren esparruan txertatzen da balioan jartzea dirutza eta ondare handiei tributazio handiagoa eskatzeko beharra.</w:t>
      </w:r>
    </w:p>
    <w:p>
      <w:pPr>
        <w:pStyle w:val="0"/>
        <w:suppressAutoHyphens w:val="false"/>
        <w:rPr>
          <w:rStyle w:val="1"/>
        </w:rPr>
      </w:pPr>
      <w:r>
        <w:rPr>
          <w:rStyle w:val="1"/>
        </w:rPr>
        <w:t xml:space="preserve">Ohiko ondarearen gaineko zergek ondare handientzako dituzten ihesbideak, hau da, justizia fiskalaren ikuspegitik aberastasunaren tributazioan ekitatearen eta gehikortasunaren printzipioak galarazten dituzten elementuak bi dira nagusiki: “zerga-ezkutu” bat ezartzea eta salbuespen fiskalak aplikatzea ondasun mota jakin batzuei (enpresa- edo lanbide-izaera dutenak), halako moduz non norbanako batzuek duten aberastasunaren egiazko balorazioa erabat desitxuratuta geratzen da beste batzuek dutenenaren aldean. Hori dela eta, alor horretako tributazio ororen xedea izan behar da dirutza handiek baliatzen dituzten bi ihesbide horiek ixtea.</w:t>
      </w:r>
    </w:p>
    <w:p>
      <w:pPr>
        <w:pStyle w:val="0"/>
        <w:suppressAutoHyphens w:val="false"/>
        <w:rPr>
          <w:rStyle w:val="1"/>
        </w:rPr>
      </w:pPr>
      <w:r>
        <w:rPr>
          <w:rStyle w:val="1"/>
        </w:rPr>
        <w:t xml:space="preserve">Foru lege proiektu honek eta 2015ean zerga hori aldatzeko aurka gehien egin zuten sektoreek enpresa jarduerari atxikitako ondasunen gaineko zerga kentzearen aurka egiten dute, eta ordezkatu nahi dute enpresa edo lanbide jarduera baten garapenari loturiko ondasun eta eskubideen balioaren edota milioi bat euroko enpresa-partaidetzen gaineko zergaren kuotaren ehuneko 100eko hobari batengatik, eta ehuneko 95ekoa balio horretatik gorako gaindikinarentzat subjektu pasiboak zuzendaritza-funtzioak betetzen dituenean.</w:t>
      </w:r>
    </w:p>
    <w:p>
      <w:pPr>
        <w:pStyle w:val="0"/>
        <w:suppressAutoHyphens w:val="false"/>
        <w:rPr>
          <w:rStyle w:val="1"/>
        </w:rPr>
      </w:pPr>
      <w:r>
        <w:rPr>
          <w:rStyle w:val="1"/>
        </w:rPr>
        <w:t xml:space="preserve">Aberastasunak izatearen gaineko zergak zorroztasunez, gardentasunez eta zintzotasunez ezarri behar dira. Horrekin lotuta, erabat tokiz kanpo daude dirutza handia dutenentzat ad hoc diseinaturiko ihesbideak dituzten zergak, horiek ahalbidetzen baitute pribilegiatuenek ez egitea diru-kutxa publikoei dagokien neurriko ekarpena, egiazki duten aberastasunaren araberakoa.</w:t>
      </w:r>
    </w:p>
    <w:p>
      <w:pPr>
        <w:pStyle w:val="0"/>
        <w:suppressAutoHyphens w:val="false"/>
        <w:rPr>
          <w:rStyle w:val="1"/>
        </w:rPr>
      </w:pPr>
      <w:r>
        <w:rPr>
          <w:rStyle w:val="1"/>
        </w:rPr>
        <w:t xml:space="preserve">Enpresa-partaidetzen salbuespena berreskuratzea, hobari bat mantentzearen ordez, hobari hori ehuneko 100ekoa izan arren, eta “zerga-ezkutua” ez kentzea akatsa da aurrerakoitzat jotzen den zerga-sistema baten barruan. Erabateko salbuespenaren ordez hobaria mantentzeak ahalbidetzen du zerga arloko agintariek ondare pribatuen zati oso garrantzitsu baten gaineko kontrol handiagoa izatea, bestela gal daitekeena.</w:t>
      </w:r>
    </w:p>
    <w:p>
      <w:pPr>
        <w:pStyle w:val="3"/>
        <w:suppressAutoHyphens w:val="false"/>
        <w:rPr/>
      </w:pPr>
      <w:r>
        <w:rPr/>
        <w:t xml:space="preserve">2. ZUZENKETA</w:t>
      </w:r>
    </w:p>
    <w:p>
      <w:pPr>
        <w:pStyle w:val="4"/>
        <w:suppressAutoHyphens w:val="false"/>
        <w:rPr/>
      </w:pPr>
      <w:r>
        <w:rPr/>
        <w:t xml:space="preserve">IZQUIERDA-EZKERRA</w:t>
      </w:r>
    </w:p>
    <w:p>
      <w:pPr>
        <w:pStyle w:val="5"/>
        <w:suppressAutoHyphens w:val="false"/>
        <w:rPr/>
      </w:pPr>
      <w:r>
        <w:rPr/>
        <w:t xml:space="preserve">TALDE parlamentario MISTOAk aurkeztua</w:t>
      </w:r>
    </w:p>
    <w:p>
      <w:pPr>
        <w:pStyle w:val="0"/>
        <w:suppressAutoHyphens w:val="false"/>
        <w:rPr>
          <w:rStyle w:val="1"/>
        </w:rPr>
      </w:pPr>
      <w:r>
        <w:rPr>
          <w:rStyle w:val="1"/>
        </w:rPr>
        <w:t xml:space="preserve">Ondarearen gaineko Zergari buruzko Foru Legea hein batean aldatzen duen Foru Lege proiektuari aurkeztutako osoko zuzenketa. Proiektua Nafarroako Gobernuari itzul dakion proposatzen da.</w:t>
      </w:r>
    </w:p>
    <w:p>
      <w:pPr>
        <w:pStyle w:val="0"/>
        <w:suppressAutoHyphens w:val="false"/>
        <w:rPr>
          <w:rStyle w:val="1"/>
        </w:rPr>
      </w:pPr>
      <w:r>
        <w:rPr>
          <w:rStyle w:val="1"/>
        </w:rPr>
        <w:t xml:space="preserve">Zioak: Ez gatoz bat foru lege proiektuak enpresa edo lanbide jarduerei atxikitako ondasunentzat proposatzen duen erabateko salbuespenarekin.</w:t>
      </w:r>
    </w:p>
    <w:p>
      <w:pPr>
        <w:pStyle w:val="3"/>
        <w:suppressAutoHyphens w:val="false"/>
        <w:rPr/>
      </w:pPr>
      <w:r>
        <w:rPr/>
        <w:t xml:space="preserve">3.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Ondarearen gaineko Zergari buruzko Foru Legea hein batean aldatzen duen Foru Lege proiektuari aurkeztutako osoko zuzenketa. </w:t>
      </w:r>
    </w:p>
    <w:p>
      <w:pPr>
        <w:pStyle w:val="6"/>
        <w:suppressAutoHyphens w:val="false"/>
        <w:rPr/>
      </w:pPr>
      <w:r>
        <w:rPr/>
        <w:t xml:space="preserve">ORDEZKO TESTUA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Nafarroako Gobernuak izapidetutako Ondarearen gaineko Zergari buruzko Foru Lege proiektuak ez du jasotzen Ondarearen gaineko zergak behar duen berrikusketa. Berrikusketa horri ekin zaio jada mundu osoan, zerga horrek jarduera ekonomikoan eta tributuen diru-bilketan dituen ondorio kaltegarriengatik. Batzuetan, esaterako, PFEZaren osagarri izanen den zerga bihurtu da eta, hala, ondare handi ez-emankorrak tarifa baxuekin zergapetzen da, eta kontrolerako eta errolda bat izateko informazio-eginkizuna betetzen du.</w:t>
      </w:r>
    </w:p>
    <w:p>
      <w:pPr>
        <w:pStyle w:val="0"/>
        <w:suppressAutoHyphens w:val="false"/>
        <w:rPr>
          <w:rStyle w:val="1"/>
        </w:rPr>
      </w:pPr>
      <w:r>
        <w:rPr>
          <w:rStyle w:val="1"/>
        </w:rPr>
        <w:t xml:space="preserve">Egia esateko, gure inguruko herrialde gehienek zerga hori murriztu egin dute praktikan ia desagerrarazteraino; izan ere, indarrean dagoen toki guztietan zalantzan jarri da. Zerga horrek kritika zorrotzak jaso ditu zenbait arrazoirengatik. Alde batetik, sortu zirenean errenta gisa tributatu zuten aktiboen zergapetze bikoitza dakar. Bestetik, pizgarriak eta horren ondoriozko aurrezkiari buruzko erabakiak desitxuratzen ditu, eta horrek eragin kaltegarria du jarduera ekonomikoan.</w:t>
      </w:r>
    </w:p>
    <w:p>
      <w:pPr>
        <w:pStyle w:val="0"/>
        <w:suppressAutoHyphens w:val="false"/>
        <w:rPr>
          <w:rStyle w:val="1"/>
        </w:rPr>
      </w:pPr>
      <w:r>
        <w:rPr>
          <w:rStyle w:val="1"/>
        </w:rPr>
        <w:t xml:space="preserve">Ondarearen gaineko zergaren erreformari buruzko eztabaida gainerako autonomia erkidegoetan ere gertatzen ari da, araubide orokorrekoetan bai eta duela gutxi Euskal Autonomia Erkidegoan ere. Nafarroa ezin da salbuespena izan, kontuan hartuta Foru Komunitatea dela Ondarearen gaineko zerga garestiena duen lurraldea. Gainera, Europako zerga-jurisdikzio bakarra da zerga hori enpresa jarduerari atxikitako aktiboei aplikatzen zaiena, ohiko etxebizitzagatiko salbuespen txikiena duena eta Espainiako lurraldeen artean zerga-oinarriaren murrizketa (salbuetsita dagoen gutxienekoa) txikiena duenetarikoa. Horretaz gain, “zerga-ezkutua” deiturikoak, hau da, PFEZaren eta Ondarearen gaineko zergaren baterako mugak, zergadunarentzako baldintza gogorrenak ditu Nafarroan. Zehazki, gutxieneko tributazioa araubide orokorreko lurraldean baino altuagoa da.</w:t>
      </w:r>
    </w:p>
    <w:p>
      <w:pPr>
        <w:pStyle w:val="0"/>
        <w:suppressAutoHyphens w:val="false"/>
        <w:rPr>
          <w:rStyle w:val="1"/>
        </w:rPr>
      </w:pPr>
      <w:r>
        <w:rPr>
          <w:rStyle w:val="1"/>
        </w:rPr>
        <w:t xml:space="preserve">Baldintza horiek guztiek zerga-desabantaila nabarmena eragiten dute gainerako lurraldeen aldean, horrek dakartzan arriskuekin: zergaren deslokalizazioa, diru-bilketarako ahalmena gutxitzea eta jarduera ekonomikoa murriztea. Hau da, zerga honi buruzko presio fiskalak inguruko lurraldeekiko duen alde handia pizgarria izan daiteke zerga deslokalizazioak eta diru-bilketarako ahalmena gutxitzeko, bai Ondarearen gaineko zergari, bai Pertsona fisikoen errentaren gaineko zergari, bai Sozietateen gaineko zergari dagokienez.</w:t>
      </w:r>
    </w:p>
    <w:p>
      <w:pPr>
        <w:pStyle w:val="0"/>
        <w:suppressAutoHyphens w:val="false"/>
        <w:rPr>
          <w:rStyle w:val="1"/>
        </w:rPr>
      </w:pPr>
      <w:r>
        <w:rPr>
          <w:rStyle w:val="1"/>
        </w:rPr>
        <w:t xml:space="preserve">Horrenbestez, aurkeztu dugun osoko zuzenketak honakoa dio:</w:t>
      </w:r>
    </w:p>
    <w:p>
      <w:pPr>
        <w:pStyle w:val="0"/>
        <w:suppressAutoHyphens w:val="false"/>
        <w:rPr>
          <w:rStyle w:val="1"/>
        </w:rPr>
      </w:pPr>
      <w:r>
        <w:rPr>
          <w:rStyle w:val="1"/>
        </w:rPr>
        <w:t xml:space="preserve">Lehenik, salbuetsita gelditzeko betekizunak betetzen dituzten enpresa-ondasunetarako salbuespen-sistema berreskuratzen da, 2015eko ekitaldian zegoen bezala eta gainerako lurraldeetan dagoen bezala. Bigarrenik, kendu egiten da gaur egun enpresa-ondasunen edo jarduera ekonomiko bat egiten duten entitateetako partaidetzen balioaren gainean dagoen kenkaria. Hirugarrenik, salbuetsita dagoen gutxienekoa 550.000 eurokoa da gaur egun eta 700.000 eurora igotzen da. Azkenik, “ezkutu fiskal” deituaren aplikazioa hobetu, eta beste lurralde batzuetan bezalatsu uzten da.</w:t>
      </w:r>
    </w:p>
    <w:p>
      <w:pPr>
        <w:pStyle w:val="0"/>
        <w:suppressAutoHyphens w:val="false"/>
        <w:rPr>
          <w:rStyle w:val="1"/>
        </w:rPr>
      </w:pPr>
      <w:r>
        <w:rPr>
          <w:rStyle w:val="1"/>
          <w:b w:val="true"/>
        </w:rPr>
        <w:t xml:space="preserve">Artikulu bakarra. </w:t>
      </w:r>
      <w:r>
        <w:rPr>
          <w:rStyle w:val="1"/>
        </w:rPr>
        <w:t xml:space="preserve">Ondarearen gaineko Zergari buruzko azaroaren 19ko 13/1992 Foru Legea.</w:t>
      </w:r>
    </w:p>
    <w:p>
      <w:pPr>
        <w:pStyle w:val="0"/>
        <w:suppressAutoHyphens w:val="false"/>
        <w:rPr>
          <w:rStyle w:val="1"/>
        </w:rPr>
      </w:pPr>
      <w:r>
        <w:rPr>
          <w:rStyle w:val="1"/>
        </w:rPr>
        <w:t xml:space="preserve">Jarraian zerrendatzen diren Ondarearen gaineko Zergari buruzko azaroaren 19ko 13/1992 Foru Legeko arauek honako testu hauek izanen dituzte, 2020ko urtarrilaren 1etik aurrera hasten diren zergaldietarako eraginarekin:</w:t>
      </w:r>
    </w:p>
    <w:p>
      <w:pPr>
        <w:pStyle w:val="0"/>
        <w:suppressAutoHyphens w:val="false"/>
        <w:rPr>
          <w:rStyle w:val="1"/>
        </w:rPr>
      </w:pPr>
      <w:r>
        <w:rPr>
          <w:rStyle w:val="1"/>
          <w:u w:val="single"/>
        </w:rPr>
        <w:t xml:space="preserve">Bat</w:t>
      </w:r>
      <w:r>
        <w:rPr>
          <w:rStyle w:val="1"/>
        </w:rPr>
        <w:t xml:space="preserve">. 5. artikulua. Ondasun eta eskubide salbuetsiak. 2020ko urtarrilaren 1etik aurrera izanen ditu ondorioak.</w:t>
      </w:r>
    </w:p>
    <w:p>
      <w:pPr>
        <w:pStyle w:val="0"/>
        <w:suppressAutoHyphens w:val="false"/>
        <w:rPr>
          <w:rStyle w:val="1"/>
        </w:rPr>
      </w:pPr>
      <w:r>
        <w:rPr>
          <w:rStyle w:val="1"/>
        </w:rPr>
        <w:t xml:space="preserve">“5. artikulua. Ondasun eta eskubide salbuetsiak.</w:t>
      </w:r>
    </w:p>
    <w:p>
      <w:pPr>
        <w:pStyle w:val="0"/>
        <w:suppressAutoHyphens w:val="false"/>
        <w:rPr>
          <w:rStyle w:val="1"/>
        </w:rPr>
      </w:pPr>
      <w:r>
        <w:rPr>
          <w:rStyle w:val="1"/>
        </w:rPr>
        <w:t xml:space="preserve">Honako hauek daude zerga honetatik salbuetsiak:</w:t>
      </w:r>
    </w:p>
    <w:p>
      <w:pPr>
        <w:pStyle w:val="0"/>
        <w:suppressAutoHyphens w:val="false"/>
        <w:rPr>
          <w:rStyle w:val="1"/>
        </w:rPr>
      </w:pPr>
      <w:r>
        <w:rPr>
          <w:rStyle w:val="1"/>
        </w:rPr>
        <w:t xml:space="preserve">8. Pertsona fisikoen ondasun eta eskubideak, haien enpresa- edo lanbide-jarduera aurrera eramateko beharrezkoak direnak, betiere jarduera hori subjektu pasiboak berak azturaz, pertsonalki eta zuzenean gauzatzen badu eta haren errenta-iturri nagusia bada. Errenta-iturri nagusia kalkulatzeko, ez dira kontuan hartuko artikulu honetako 9. apartatuak aipatzen dituen entitateetan gauzatzen diren zuzendaritza-eginkizunen ordainsariak, ezta aipatu entitateetan parte hartzetik heldutako beste edozein ordainsari ere.</w:t>
      </w:r>
    </w:p>
    <w:p>
      <w:pPr>
        <w:pStyle w:val="0"/>
        <w:suppressAutoHyphens w:val="false"/>
        <w:rPr>
          <w:rStyle w:val="1"/>
        </w:rPr>
      </w:pPr>
      <w:r>
        <w:rPr>
          <w:rStyle w:val="1"/>
        </w:rPr>
        <w:t xml:space="preserve">Salbuespena aplikatuko da enpresa-jarraitutasuna badagoenean baina, arrazoi ekonomikoak tarteko, errenta-iturri nagusia izatearen baldintza ez dagoenean betetzerik, dela galerak daudelako, dela jardueraren etekin positiboen zenbatekoak ez duelako horretarako modurik ematen.</w:t>
      </w:r>
    </w:p>
    <w:p>
      <w:pPr>
        <w:pStyle w:val="0"/>
        <w:suppressAutoHyphens w:val="false"/>
        <w:rPr>
          <w:rStyle w:val="1"/>
        </w:rPr>
      </w:pPr>
      <w:r>
        <w:rPr>
          <w:rStyle w:val="1"/>
        </w:rPr>
        <w:t xml:space="preserve">Salbuetsita egonen dira, halaber, bi ezkontideen ondasun eta eskubide komunak, ezkontideetako edozeinen enpresa- edo lanbide-jarduera garatzeko erabiltzen direnean, baldin eta, betiere, aurreko paragrafoko baldintzak betetzen badituzte.</w:t>
      </w:r>
    </w:p>
    <w:p>
      <w:pPr>
        <w:pStyle w:val="0"/>
        <w:suppressAutoHyphens w:val="false"/>
        <w:rPr>
          <w:rStyle w:val="1"/>
        </w:rPr>
      </w:pPr>
      <w:r>
        <w:rPr>
          <w:rStyle w:val="1"/>
        </w:rPr>
        <w:t xml:space="preserve">9. Entitateen partaidetzen jabetza osoa, jabetza soila eta haien gaineko biziarteko usufruktu eskubidea, merkatu antolatuetan kotizatu nahiz ez, baldintza hauek gertatzen badira:</w:t>
      </w:r>
    </w:p>
    <w:p>
      <w:pPr>
        <w:pStyle w:val="0"/>
        <w:suppressAutoHyphens w:val="false"/>
        <w:rPr>
          <w:rStyle w:val="1"/>
        </w:rPr>
      </w:pPr>
      <w:r>
        <w:rPr>
          <w:rStyle w:val="1"/>
        </w:rPr>
        <w:t xml:space="preserve">a) Entitateak, sozietate bat izan nahiz ez izan, enpresa- edo lanbide-jardueraren bat benetan gauzatzea eta jarduera nagusitzat ez izatea ondare higigarri edo higiezinen baten kudeaketa. Ulertuko da ezen entitate batek ondare higigarri edo higiezin bat kudeatzen duela eta, horrenbestez, ez duela egiten enpresa- edo lanbide-jarduerarik, ekitaldi sozialeko 90 egun baino gehiagotan ondoko baldintzetako edozein gertatzen denean:</w:t>
      </w:r>
    </w:p>
    <w:p>
      <w:pPr>
        <w:pStyle w:val="0"/>
        <w:suppressAutoHyphens w:val="false"/>
        <w:rPr>
          <w:rStyle w:val="1"/>
        </w:rPr>
      </w:pPr>
      <w:r>
        <w:rPr>
          <w:rStyle w:val="1"/>
        </w:rPr>
        <w:t xml:space="preserve">a’) Haren aktiboaren erdia baino gehiago baloreek osatua izatea edo</w:t>
      </w:r>
    </w:p>
    <w:p>
      <w:pPr>
        <w:pStyle w:val="0"/>
        <w:suppressAutoHyphens w:val="false"/>
        <w:rPr>
          <w:rStyle w:val="1"/>
        </w:rPr>
      </w:pPr>
      <w:r>
        <w:rPr>
          <w:rStyle w:val="1"/>
        </w:rPr>
        <w:t xml:space="preserve">b’) Haren aktiboaren erdia baino gehiago ez egotea enpresa- edo lanbide-jarduerei atxikia.</w:t>
      </w:r>
    </w:p>
    <w:p>
      <w:pPr>
        <w:pStyle w:val="0"/>
        <w:suppressAutoHyphens w:val="false"/>
        <w:rPr>
          <w:rStyle w:val="1"/>
        </w:rPr>
      </w:pPr>
      <w:r>
        <w:rPr>
          <w:rStyle w:val="1"/>
        </w:rPr>
        <w:t xml:space="preserve">Apartatu honetan adierazitako ondorioetarako, enpresa- edo lanbide-jarduerarik ba ote den edo ondare-elementu bat halako jarduera bati lotuta ote dagoen finkatzeko, pertsona fisikoen errentaren gaineko zergan xedatutakoari segituko zaio. Nolanahi ere, ulertuko da entitate batek enpresa- edo lanbide-jarduera bat egiten duela, baldin eta aurreko a') eta b') azpiletrak aplikatuz determinatzen bada ez duela ondare higigarri nahiz higiezinik kudeatzen.</w:t>
      </w:r>
    </w:p>
    <w:p>
      <w:pPr>
        <w:pStyle w:val="0"/>
        <w:suppressAutoHyphens w:val="false"/>
        <w:rPr>
          <w:rStyle w:val="1"/>
        </w:rPr>
      </w:pPr>
      <w:r>
        <w:rPr>
          <w:rStyle w:val="1"/>
        </w:rPr>
        <w:t xml:space="preserve">Bai aktiboaren balioa, bai jarduera ekonomikoei loturik ez dauden ondare-elementuena, kontabilitateak adierazten duena izanen da, baldin eta kontabilitate horrek sozietatearen egiazko ondare-egoera zintzoki adierazten badu.</w:t>
      </w:r>
    </w:p>
    <w:p>
      <w:pPr>
        <w:pStyle w:val="0"/>
        <w:suppressAutoHyphens w:val="false"/>
        <w:rPr>
          <w:rStyle w:val="1"/>
        </w:rPr>
      </w:pPr>
      <w:r>
        <w:rPr>
          <w:rStyle w:val="1"/>
        </w:rPr>
        <w:t xml:space="preserve">Atxikirik ez dauden balore edo ondare-elementuek osatutako aktibo-partea zehazte aldera:</w:t>
      </w:r>
    </w:p>
    <w:p>
      <w:pPr>
        <w:pStyle w:val="0"/>
        <w:suppressAutoHyphens w:val="false"/>
        <w:rPr>
          <w:rStyle w:val="1"/>
        </w:rPr>
      </w:pPr>
      <w:r>
        <w:rPr>
          <w:rStyle w:val="1"/>
        </w:rPr>
        <w:t xml:space="preserve">1. Honako balore hauek ez dira kontuan hartuko:</w:t>
      </w:r>
    </w:p>
    <w:p>
      <w:pPr>
        <w:pStyle w:val="0"/>
        <w:suppressAutoHyphens w:val="false"/>
        <w:rPr>
          <w:rStyle w:val="1"/>
        </w:rPr>
      </w:pPr>
      <w:r>
        <w:rPr>
          <w:rStyle w:val="1"/>
        </w:rPr>
        <w:t xml:space="preserve">Legezko eta erregelamenduzko betebeharrak betetzeko edukitzen direnak.</w:t>
      </w:r>
    </w:p>
    <w:p>
      <w:pPr>
        <w:pStyle w:val="0"/>
        <w:suppressAutoHyphens w:val="false"/>
        <w:rPr>
          <w:rStyle w:val="1"/>
        </w:rPr>
      </w:pPr>
      <w:r>
        <w:rPr>
          <w:rStyle w:val="1"/>
        </w:rPr>
        <w:t xml:space="preserve">Enpresa- edo lanbide-jarduerak egitearen ondorioz ezarririko kontratu-harremanetatik sorturiko kreditu-eskubideak biltzen dituztenak.</w:t>
      </w:r>
    </w:p>
    <w:p>
      <w:pPr>
        <w:pStyle w:val="0"/>
        <w:suppressAutoHyphens w:val="false"/>
        <w:rPr>
          <w:rStyle w:val="1"/>
        </w:rPr>
      </w:pPr>
      <w:r>
        <w:rPr>
          <w:rStyle w:val="1"/>
        </w:rPr>
        <w:t xml:space="preserve">Balore-sozietateek beren xedea den jardueran aritzearen ondorioz dauzkatenak.</w:t>
      </w:r>
    </w:p>
    <w:p>
      <w:pPr>
        <w:pStyle w:val="0"/>
        <w:suppressAutoHyphens w:val="false"/>
        <w:rPr>
          <w:rStyle w:val="1"/>
        </w:rPr>
      </w:pPr>
      <w:r>
        <w:rPr>
          <w:rStyle w:val="1"/>
        </w:rPr>
        <w:t xml:space="preserve">Gutxienez ere bozketa-eskubideen ehuneko 5 eman eta partaidetzaren zuzendaritzarako eta kudeaketarako edukitzen direnak; betiere, horretarako, bitarteko materialen eta langileen antolaketa egokia badago eta parte harturiko entitatea letra honetan sartuta ez badago.</w:t>
      </w:r>
    </w:p>
    <w:p>
      <w:pPr>
        <w:pStyle w:val="0"/>
        <w:suppressAutoHyphens w:val="false"/>
        <w:rPr>
          <w:rStyle w:val="1"/>
        </w:rPr>
      </w:pPr>
      <w:r>
        <w:rPr>
          <w:rStyle w:val="1"/>
        </w:rPr>
        <w:t xml:space="preserve">2. Ez dira balore gisa kontatuko, ez eta enpresa- nahiz lanbide-jarduerei atxiki gabeko elementu gisa ere, eskuratze-prezioa handiagoa ez daukatenak entitateak lorturiko etekin banatugabeen zenbatekoa baino, baldin eta etekin horiek jarduera ekonomikoak egitearen ondoriozkoak badira. Horretarako muga izanen da bai urte berean bai aurreko azken hamar urteetan lorturiko etekinen zenbatekoa. Ondorio horietarako, aurreko paragrafoko azken zatian aipatutako baloreetatik heldu diren dibidenduak enpresa- edo lanbide-jardueretatik etorritako etekintzat hartuko dira, baldin eta parte hartutako entitateak lortutako diru-sarreren ehuneko 90, gutxienez, enpresa- edo lanbide-jarduerak egitetik heldu badira.</w:t>
      </w:r>
    </w:p>
    <w:p>
      <w:pPr>
        <w:pStyle w:val="0"/>
        <w:suppressAutoHyphens w:val="false"/>
        <w:rPr>
          <w:rStyle w:val="1"/>
        </w:rPr>
      </w:pPr>
      <w:r>
        <w:rPr>
          <w:rStyle w:val="1"/>
        </w:rPr>
        <w:t xml:space="preserve">b) Subjektu pasiboak entitatearen kapitalean duen partaidetza ehuneko 5 izatea, gutxienez, banaka zenbatua, edo ehuneko 20, batera zenbaturik ezkontideak, aurreko edo ondorengo ahaideek edo hirugarren gradurainoko albo-ahaideek dutenarekin, berdin delarik ahaidetasuna odolkidetasunetik, ezkontza-ahaidetasunetik edo seme-alabaordetzatik etortzea.</w:t>
      </w:r>
    </w:p>
    <w:p>
      <w:pPr>
        <w:pStyle w:val="0"/>
        <w:suppressAutoHyphens w:val="false"/>
        <w:rPr>
          <w:rStyle w:val="1"/>
        </w:rPr>
      </w:pPr>
      <w:r>
        <w:rPr>
          <w:rStyle w:val="1"/>
        </w:rPr>
        <w:t xml:space="preserve">c) Subjektu pasiboak entitatean zuzendaritza eginkizuna betetzea egiazki, eta horretatik jasotzen duen ordainsaria enpresa- zein lanbide-etekin eta lan pertsonaleko etekin guztien ehuneko 50 baino gehiagokoa izatea.</w:t>
      </w:r>
    </w:p>
    <w:p>
      <w:pPr>
        <w:pStyle w:val="0"/>
        <w:suppressAutoHyphens w:val="false"/>
        <w:rPr>
          <w:rStyle w:val="1"/>
        </w:rPr>
      </w:pPr>
      <w:r>
        <w:rPr>
          <w:rStyle w:val="1"/>
        </w:rPr>
        <w:t xml:space="preserve">Aurreko kalkulua egiteko, artikulu honetako 8. apartatuak aipatzen duen enpresa-jardueraren etekinak ez dira zenbatuko enpresa- edo lanbide-jardueretatik eta lan pertsonaletik eskuratutako etekin gisa.</w:t>
      </w:r>
    </w:p>
    <w:p>
      <w:pPr>
        <w:pStyle w:val="0"/>
        <w:suppressAutoHyphens w:val="false"/>
        <w:rPr>
          <w:rStyle w:val="1"/>
        </w:rPr>
      </w:pPr>
      <w:r>
        <w:rPr>
          <w:rStyle w:val="1"/>
        </w:rPr>
        <w:t xml:space="preserve">Entitatean duen partaidetza goiko letran aipatutako pertsona batekin edo batzuekin baterakoa bada, beharrezkoa izanen da gutxienez ahaidetasun-taldeko pertsona batengan betetzea zuzendaritza-zereginak eta haren ondoriozko ordainsariei buruzkoak, ezertan galarazi gabe pertsona horiek guztiek izatea salbueste-eskubidea.</w:t>
      </w:r>
    </w:p>
    <w:p>
      <w:pPr>
        <w:pStyle w:val="0"/>
        <w:suppressAutoHyphens w:val="false"/>
        <w:rPr>
          <w:rStyle w:val="1"/>
        </w:rPr>
      </w:pPr>
      <w:r>
        <w:rPr>
          <w:rStyle w:val="1"/>
        </w:rPr>
        <w:t xml:space="preserve">Salbuesteak partaidetzen balioari aplikatuko zaio —balio hori foru lege honen 15. eta 16. artikuluek ezarritako arauekin bat finkatuko da— parte honetan soilik: lanbide- edo enpresa-jarduera gauzatzeko behar diren aktiboei jarduera horretatik heldu diren zorrak kendu ondoren ateratzen den kopuruaren eta entitateak duen ondare garbiaren balioaren artean dagoen proportzioari dagokiona. Arau horiexek aplikatuko dira parte hartutako entitateen partaidetzak baloratzean, entitate edukitzailearen partaidetzen balioa zehazte aldera.</w:t>
      </w:r>
    </w:p>
    <w:p>
      <w:pPr>
        <w:pStyle w:val="0"/>
        <w:suppressAutoHyphens w:val="false"/>
        <w:rPr>
          <w:rStyle w:val="1"/>
        </w:rPr>
      </w:pPr>
      <w:r>
        <w:rPr>
          <w:rStyle w:val="1"/>
        </w:rPr>
        <w:t xml:space="preserve">10. Erregelamendu bidez zehaztuko dira honako hauek:</w:t>
      </w:r>
    </w:p>
    <w:p>
      <w:pPr>
        <w:pStyle w:val="0"/>
        <w:suppressAutoHyphens w:val="false"/>
        <w:rPr>
          <w:rStyle w:val="1"/>
        </w:rPr>
      </w:pPr>
      <w:r>
        <w:rPr>
          <w:rStyle w:val="1"/>
        </w:rPr>
        <w:t xml:space="preserve">a) Enpresa- edo lanbide-jarduera garatzeko behar diren ondasun, eskubide eta zorrei dagokien salbuespena aplikatu ahal izateko betebeharrak.</w:t>
      </w:r>
    </w:p>
    <w:p>
      <w:pPr>
        <w:pStyle w:val="0"/>
        <w:suppressAutoHyphens w:val="false"/>
        <w:rPr>
          <w:rStyle w:val="1"/>
        </w:rPr>
      </w:pPr>
      <w:r>
        <w:rPr>
          <w:rStyle w:val="1"/>
        </w:rPr>
        <w:t xml:space="preserve">b) Entitateetako partaidetzek bete behar dituzten baldintzak".</w:t>
      </w:r>
    </w:p>
    <w:p>
      <w:pPr>
        <w:pStyle w:val="0"/>
        <w:suppressAutoHyphens w:val="false"/>
        <w:rPr>
          <w:rStyle w:val="1"/>
        </w:rPr>
      </w:pPr>
      <w:r>
        <w:rPr>
          <w:rStyle w:val="1"/>
          <w:u w:val="single"/>
        </w:rPr>
        <w:t xml:space="preserve">Bi</w:t>
      </w:r>
      <w:r>
        <w:rPr>
          <w:rStyle w:val="1"/>
        </w:rPr>
        <w:t xml:space="preserve">. 28.1. artikulua. Likidazio-oinarria. 2020ko urtarrilaren 1etik aurrera izanen ditu ondorioak</w:t>
      </w:r>
    </w:p>
    <w:p>
      <w:pPr>
        <w:pStyle w:val="0"/>
        <w:suppressAutoHyphens w:val="false"/>
        <w:rPr>
          <w:rStyle w:val="1"/>
        </w:rPr>
      </w:pPr>
      <w:r>
        <w:rPr>
          <w:rStyle w:val="1"/>
        </w:rPr>
        <w:t xml:space="preserve">“28.1. artikulua. Likidazio-oinarria</w:t>
      </w:r>
    </w:p>
    <w:p>
      <w:pPr>
        <w:pStyle w:val="0"/>
        <w:suppressAutoHyphens w:val="false"/>
        <w:rPr>
          <w:rStyle w:val="1"/>
        </w:rPr>
      </w:pPr>
      <w:r>
        <w:rPr>
          <w:rStyle w:val="1"/>
        </w:rPr>
        <w:t xml:space="preserve">1. Likidazio-oinarria kalkulatzeko, zerga-oinarria 700.000 euro murriztuko da, salbuetsita dagoen gutxienekotzat harturik”.</w:t>
      </w:r>
    </w:p>
    <w:p>
      <w:pPr>
        <w:pStyle w:val="0"/>
        <w:suppressAutoHyphens w:val="false"/>
        <w:rPr>
          <w:rStyle w:val="1"/>
        </w:rPr>
      </w:pPr>
      <w:r>
        <w:rPr>
          <w:rStyle w:val="1"/>
          <w:u w:val="single"/>
        </w:rPr>
        <w:t xml:space="preserve">Hiru</w:t>
      </w:r>
      <w:r>
        <w:rPr>
          <w:rStyle w:val="1"/>
        </w:rPr>
        <w:t xml:space="preserve">. 31.1 artikuluko lehen paragrafoa eta 31.2 artikulua. Kuota osoaren muga. 2020ko urtarrilaren 1etik aurrera izanen ditu ondorioak.</w:t>
      </w:r>
    </w:p>
    <w:p>
      <w:pPr>
        <w:pStyle w:val="0"/>
        <w:suppressAutoHyphens w:val="false"/>
        <w:rPr>
          <w:rStyle w:val="1"/>
        </w:rPr>
      </w:pPr>
      <w:r>
        <w:rPr>
          <w:rStyle w:val="1"/>
        </w:rPr>
        <w:t xml:space="preserve">"31. artikulua. Kuota osoaren muga.</w:t>
      </w:r>
    </w:p>
    <w:p>
      <w:pPr>
        <w:pStyle w:val="0"/>
        <w:suppressAutoHyphens w:val="false"/>
        <w:rPr>
          <w:rStyle w:val="1"/>
        </w:rPr>
      </w:pPr>
      <w:r>
        <w:rPr>
          <w:rStyle w:val="1"/>
        </w:rPr>
        <w:t xml:space="preserve">1. Zerga honen kuota osoa, Pertsona fisikoen errentaren gaineko zergaren kuota osoarekin batera, ez da azken horren zerga-oinarriko baturaren ehuneko 60tik goitikoa izaten ahal, eta, ondorio hauetarako, ez da kontuan hartuko izaeragatik edo xedeagatik Pertsona fisikoen errentaren gaineko zergaren kargapean dauden etekinak sortzeko ahalmenik ez duten ondare-elementuei dagokien kuotaren zatia.</w:t>
      </w:r>
    </w:p>
    <w:p>
      <w:pPr>
        <w:pStyle w:val="0"/>
        <w:suppressAutoHyphens w:val="false"/>
        <w:rPr>
          <w:rStyle w:val="1"/>
        </w:rPr>
      </w:pPr>
      <w:r>
        <w:rPr>
          <w:rStyle w:val="1"/>
        </w:rPr>
        <w:t xml:space="preserve">2. Bi kuoten baturak 1. apartatuan aipatzen den muga gainditzen baldin badu, zerga honen kuota gutxituko da muga horretara iritsi arte; gutxitze hori ezin izanen da ehuneko 80 baino handiagoa izan”.</w:t>
      </w:r>
    </w:p>
    <w:p>
      <w:pPr>
        <w:pStyle w:val="0"/>
        <w:suppressAutoHyphens w:val="false"/>
        <w:rPr>
          <w:rStyle w:val="1"/>
        </w:rPr>
      </w:pPr>
      <w:r>
        <w:rPr>
          <w:rStyle w:val="1"/>
          <w:u w:val="single"/>
        </w:rPr>
        <w:t xml:space="preserve">Lau</w:t>
      </w:r>
      <w:r>
        <w:rPr>
          <w:rStyle w:val="1"/>
        </w:rPr>
        <w:t xml:space="preserve">. 33. artikulua indargabetzea. 2020ko urtarrilaren 1etik aurrera izanen ditu ondorioak.</w:t>
      </w:r>
    </w:p>
    <w:p>
      <w:pPr>
        <w:pStyle w:val="2"/>
        <w:suppressAutoHyphens w:val="false"/>
        <w:rPr/>
      </w:pPr>
      <w:r>
        <w:rPr/>
        <w:t xml:space="preserve">ARTIKULUEI AURKEZTURIKO</w:t>
        <w:br w:type="textWrapping"/>
        <w:t xml:space="preserve">ZUZENKETAK</w:t>
      </w:r>
    </w:p>
    <w:p>
      <w:pPr>
        <w:pStyle w:val="3"/>
        <w:suppressAutoHyphens w:val="false"/>
        <w:rPr/>
      </w:pPr>
      <w:r>
        <w:rPr/>
        <w:t xml:space="preserve">1. ZUZENKETA</w:t>
      </w:r>
    </w:p>
    <w:p>
      <w:pPr>
        <w:pStyle w:val="4"/>
        <w:suppressAutoHyphens w:val="false"/>
        <w:rPr/>
      </w:pPr>
      <w:r>
        <w:rPr/>
        <w:t xml:space="preserve">EH BILDU NAFARROA</w:t>
      </w:r>
    </w:p>
    <w:p>
      <w:pPr>
        <w:pStyle w:val="5"/>
        <w:suppressAutoHyphens w:val="false"/>
        <w:rPr/>
      </w:pPr>
      <w:r>
        <w:rPr/>
        <w:t xml:space="preserve">talde parlamentariaok aurkeztua</w:t>
      </w:r>
    </w:p>
    <w:p>
      <w:pPr>
        <w:pStyle w:val="0"/>
        <w:suppressAutoHyphens w:val="false"/>
        <w:rPr>
          <w:rStyle w:val="1"/>
        </w:rPr>
      </w:pPr>
      <w:r>
        <w:rPr>
          <w:rStyle w:val="1"/>
        </w:rPr>
        <w:t xml:space="preserve">Testuaren artikulu bakarra kentzeko zuzenketa.</w:t>
      </w:r>
    </w:p>
    <w:p>
      <w:pPr>
        <w:pStyle w:val="0"/>
        <w:suppressAutoHyphens w:val="false"/>
        <w:rPr>
          <w:rStyle w:val="1"/>
        </w:rPr>
      </w:pPr>
      <w:r>
        <w:rPr>
          <w:rStyle w:val="1"/>
        </w:rPr>
        <w:t xml:space="preserve">Zioak: Ez da bidezkoa lege hau onestea; izan ere, subjektu pasibo onuradunen ondarea osatzen duten aberastasunen zati handi baten tributazioa kentzen da, salbuetsita geratzen baitira  jarduera ekonomikoei atxikitako ondasun eta eskubideak, bai eta jarduera ekonomikoak egiten dituzten entitateetako partaidetzak ere, subjektu pasiboak zuzendaritza-funtzioak betetzen dituenean.</w:t>
      </w:r>
    </w:p>
    <w:p>
      <w:pPr>
        <w:pStyle w:val="3"/>
        <w:suppressAutoHyphens w:val="false"/>
        <w:rPr/>
      </w:pPr>
      <w:r>
        <w:rPr/>
        <w:t xml:space="preserve">2. ZUZENKETA</w:t>
      </w:r>
    </w:p>
    <w:p>
      <w:pPr>
        <w:pStyle w:val="4"/>
        <w:suppressAutoHyphens w:val="false"/>
        <w:rPr/>
      </w:pPr>
      <w:r>
        <w:rPr/>
        <w:t xml:space="preserve">NAVARRA SUMA</w:t>
      </w:r>
    </w:p>
    <w:p>
      <w:pPr>
        <w:pStyle w:val="5"/>
        <w:suppressAutoHyphens w:val="false"/>
        <w:rPr/>
      </w:pPr>
      <w:r>
        <w:rPr/>
        <w:t xml:space="preserve">talde parlamentariaok aurkeztua</w:t>
      </w:r>
    </w:p>
    <w:p>
      <w:pPr>
        <w:pStyle w:val="0"/>
        <w:suppressAutoHyphens w:val="false"/>
        <w:rPr>
          <w:rStyle w:val="1"/>
        </w:rPr>
      </w:pPr>
      <w:r>
        <w:rPr>
          <w:rStyle w:val="1"/>
        </w:rPr>
        <w:t xml:space="preserve">Ondarearen gaineko Zergari buruzko azaroaren 19ko 13/1992 Foru Legearen 28.1. artikulua aldatzeko zuzenketa. 2020ko urtarrilaren 1etik aurrera izanen ditu ondorioak.</w:t>
      </w:r>
    </w:p>
    <w:p>
      <w:pPr>
        <w:pStyle w:val="0"/>
        <w:suppressAutoHyphens w:val="false"/>
        <w:rPr>
          <w:rStyle w:val="1"/>
        </w:rPr>
      </w:pPr>
      <w:r>
        <w:rPr>
          <w:rStyle w:val="1"/>
        </w:rPr>
        <w:t xml:space="preserve">“1. Likidazio-oinarria kalkulatzeko, zerga-oinarria 800.000 euro murriztuko da, salbuetsita dagoen gutxienekotzat harturik”.</w:t>
      </w:r>
    </w:p>
    <w:p>
      <w:pPr>
        <w:pStyle w:val="0"/>
        <w:suppressAutoHyphens w:val="false"/>
        <w:rPr>
          <w:rStyle w:val="1"/>
        </w:rPr>
      </w:pPr>
      <w:r>
        <w:rPr>
          <w:rStyle w:val="1"/>
        </w:rPr>
        <w:t xml:space="preserve">Zioak: Proposatzen da salbuetsitako gutxienekoa, gaur egun 550.000 eurokoa dena, 800.000 eurokoa izan dadila, gure inguruko herrialdeetan den bezala. Horrela saihesten da, neurri batean, Nafarroan ondarearen gaineko karga handiagoa egotea Espainiako gainerako lurraldeetan baino. Desabantaila fiskalaren ondorioz, zergak deslokalizatzeko arriskua nabarmena da.</w:t>
      </w:r>
    </w:p>
    <w:p>
      <w:pPr>
        <w:pStyle w:val="3"/>
        <w:suppressAutoHyphens w:val="false"/>
        <w:rPr/>
      </w:pPr>
      <w:r>
        <w:rPr/>
        <w:t xml:space="preserve">3. ZUZENKETA</w:t>
      </w:r>
    </w:p>
    <w:p>
      <w:pPr>
        <w:pStyle w:val="4"/>
        <w:suppressAutoHyphens w:val="false"/>
        <w:rPr/>
      </w:pPr>
      <w:r>
        <w:rPr/>
        <w:t xml:space="preserve">NAVARRA SUMA</w:t>
      </w:r>
    </w:p>
    <w:p>
      <w:pPr>
        <w:pStyle w:val="5"/>
        <w:suppressAutoHyphens w:val="false"/>
        <w:rPr/>
      </w:pPr>
      <w:r>
        <w:rPr/>
        <w:t xml:space="preserve">talde parlamentariaok aurkeztua</w:t>
      </w:r>
    </w:p>
    <w:p>
      <w:pPr>
        <w:pStyle w:val="0"/>
        <w:suppressAutoHyphens w:val="false"/>
        <w:rPr>
          <w:rStyle w:val="1"/>
        </w:rPr>
      </w:pPr>
      <w:r>
        <w:rPr>
          <w:rStyle w:val="1"/>
        </w:rPr>
        <w:t xml:space="preserve">Ondarearen gaineko Zergari buruzko azaroaren 19ko 13/1992 Foru Legearen 31.2 artikulua aldatzeko zuzenketa. 2020ko urtarrilaren 1etik aurrera izanen ditu ondorioak.</w:t>
      </w:r>
    </w:p>
    <w:p>
      <w:pPr>
        <w:pStyle w:val="0"/>
        <w:suppressAutoHyphens w:val="false"/>
        <w:rPr>
          <w:rStyle w:val="1"/>
        </w:rPr>
      </w:pPr>
      <w:r>
        <w:rPr>
          <w:rStyle w:val="1"/>
        </w:rPr>
        <w:t xml:space="preserve">“2. Baldin eta 1. apartatuan aipatutako muga gainditzen bada, zerga honen kuota osoa, 33. artikuluak aipatzen dituen kenkarien zenbatekoa minoratuta, hala badagokio, eta Pertsona Fisikoen Errentaren gaineko Zergaren kuota osoa batu ondoren, murriztuko da zerga honen kuota osoa, 33. artikuluak aipatzen dituen kenkarien zenbatekoa minoratuta, hala badagokio, muga hori erdietsi arte; murriztapen hori, baina, ez da ehuneko 75etik gorakoa izanen.”</w:t>
      </w:r>
    </w:p>
    <w:p>
      <w:pPr>
        <w:pStyle w:val="0"/>
        <w:suppressAutoHyphens w:val="false"/>
        <w:rPr>
          <w:rStyle w:val="1"/>
        </w:rPr>
      </w:pPr>
      <w:r>
        <w:rPr>
          <w:rStyle w:val="1"/>
        </w:rPr>
        <w:t xml:space="preserve">Zioak: Gaur egun, ondarearen gaineko zergaren eta PFEZaren arteko zergapetze konbinatuak zergapetze handiagoa sortzen du, oro har, gure erkidegoan, eta batzuetan zerga-karga proportziogabea eta neurrigabea. Horrenbestez, kontua da horrelako eraginak saihestea. Estatuan, gutxieneko tributazio hori ehuneko 20koa da eta zerga hau aplikatzen den gure inguruko autonomia erkidego batzuetan, hala nola Bizkaian, gutxieneko hori ehuneko 25ekoa da. Hala, Ondarearen gaineko zergari dagokionez presio fiskalean alde handia sortzen da gainerako lurralde mugakideetan dagoenarekin konparatuta, eta horrek areagotu egin ahal ditu deslokalizazioak eta Ondarearen gaineko zergari dagokion diru-bilketaren galerak; eta, horren ondorioz, PFEZaren eta ODZaren kasuan ere bai.</w:t>
      </w:r>
    </w:p>
    <w:p>
      <w:pPr>
        <w:pStyle w:val="3"/>
        <w:suppressAutoHyphens w:val="false"/>
        <w:rPr/>
      </w:pPr>
      <w:r>
        <w:rPr/>
        <w:t xml:space="preserve">4. ZUZENKETA</w:t>
      </w:r>
    </w:p>
    <w:p>
      <w:pPr>
        <w:pStyle w:val="4"/>
        <w:suppressAutoHyphens w:val="false"/>
        <w:rPr/>
      </w:pPr>
      <w:r>
        <w:rPr/>
        <w:t xml:space="preserve">EH BILDU NAFARROA</w:t>
      </w:r>
    </w:p>
    <w:p>
      <w:pPr>
        <w:pStyle w:val="5"/>
        <w:suppressAutoHyphens w:val="false"/>
        <w:rPr/>
      </w:pPr>
      <w:r>
        <w:rPr/>
        <w:t xml:space="preserve">talde parlamentariaok aurkeztua</w:t>
      </w:r>
    </w:p>
    <w:p>
      <w:pPr>
        <w:pStyle w:val="0"/>
        <w:suppressAutoHyphens w:val="false"/>
        <w:rPr>
          <w:rStyle w:val="1"/>
        </w:rPr>
      </w:pPr>
      <w:r>
        <w:rPr>
          <w:rStyle w:val="1"/>
        </w:rPr>
        <w:t xml:space="preserve">Zioen azalpena kentzeko zuzenketa.</w:t>
      </w:r>
    </w:p>
    <w:p>
      <w:pPr>
        <w:pStyle w:val="0"/>
        <w:suppressAutoHyphens w:val="false"/>
        <w:rPr>
          <w:rStyle w:val="1"/>
        </w:rPr>
      </w:pPr>
      <w:r>
        <w:rPr>
          <w:rStyle w:val="1"/>
        </w:rPr>
        <w:t xml:space="preserve">Zioak: Ez da bidezkoa lege hau onestea; izan ere, subjektu pasibo onuradunen ondarea osatzen duten aberastasunen zati handi baten tributazioa kentzen da, salbuetsita geratzen baitira  jarduera ekonomikoei atxikitako ondasun eta eskubideak, bai eta jarduera ekonomikoak egiten dituzten entitateetako partaidetzak ere, subjektu pasiboak zuzendaritza-funtzioak betetzen dituenean.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a:emnum"/>
    <w:next w:val="3"/>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2" w:type="paragraph">
    <w:name w:val="a:enmart"/>
    <w:next w:val="2"/>
    <w:qFormat w:val="true"/>
    <w:pPr>
      <w:jc w:val="center"/>
      <w:ind w:firstLine="0"/>
      <w:spacing w:after="170.079" w:before="226.772" w:line="230" w:lineRule="exact"/>
      <w:keepNext w:val="true"/>
      <w:keepLines w:val="true"/>
      <w:textFlow w:val="lrTb"/>
      <w:textAlignment w:val="baseline"/>
      <w:suppressAutoHyphens w:val="false"/>
    </w:pPr>
    <w:rPr>
      <w:sz w:val="22"/>
      <w:caps/>
      <w:lang w:bidi="es-ES" w:eastAsia="es-ES" w:val="es-ES"/>
    </w:rPr>
  </w:style>
  <w:style w:customStyle="1" w:styleId="5" w:type="paragraph">
    <w:name w:val="a:formula"/>
    <w:basedOn w:val="3"/>
    <w:next w:val="5"/>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4" w:type="paragraph">
    <w:name w:val="a:grupo"/>
    <w:basedOn w:val="5"/>
    <w:next w:val="4"/>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7"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6" w:type="paragraph">
    <w:name w:val="Titulo texto"/>
    <w:basedOn w:val="7"/>
    <w:next w:val="6"/>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