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DA" w:rsidRDefault="00F35ADA" w:rsidP="00224FBF">
      <w:pPr>
        <w:rPr>
          <w:rFonts w:ascii="Helvetica LT Std" w:hAnsi="Helvetica LT Std"/>
        </w:rPr>
      </w:pPr>
      <w:bookmarkStart w:id="0" w:name="_GoBack"/>
      <w:bookmarkEnd w:id="0"/>
    </w:p>
    <w:p w:rsidR="00F35ADA" w:rsidRDefault="00224FBF" w:rsidP="00224FBF">
      <w:pPr>
        <w:rPr>
          <w:rFonts w:ascii="Helvetica LT Std" w:hAnsi="Helvetica LT Std"/>
        </w:rPr>
      </w:pPr>
      <w:r w:rsidRPr="00224FBF">
        <w:rPr>
          <w:rFonts w:ascii="Helvetica LT Std" w:hAnsi="Helvetica LT Std"/>
        </w:rPr>
        <w:t xml:space="preserve">En relación </w:t>
      </w:r>
      <w:r w:rsidR="00F35ADA">
        <w:rPr>
          <w:rFonts w:ascii="Helvetica LT Std" w:hAnsi="Helvetica LT Std"/>
        </w:rPr>
        <w:t>con</w:t>
      </w:r>
      <w:r w:rsidRPr="00224FBF">
        <w:rPr>
          <w:rFonts w:ascii="Helvetica LT Std" w:hAnsi="Helvetica LT Std"/>
        </w:rPr>
        <w:t xml:space="preserve"> la petición escrita (PES-00071) realizada por</w:t>
      </w:r>
      <w:r w:rsidR="00F35ADA">
        <w:rPr>
          <w:rFonts w:ascii="Helvetica LT Std" w:hAnsi="Helvetica LT Std"/>
        </w:rPr>
        <w:t xml:space="preserve"> la</w:t>
      </w:r>
      <w:r w:rsidR="009441BE">
        <w:rPr>
          <w:rFonts w:ascii="Helvetica LT Std" w:hAnsi="Helvetica LT Std"/>
        </w:rPr>
        <w:t xml:space="preserve"> Ilma. Sra. D. ª Marta Á</w:t>
      </w:r>
      <w:r w:rsidRPr="00224FBF">
        <w:rPr>
          <w:rFonts w:ascii="Helvetica LT Std" w:hAnsi="Helvetica LT Std"/>
        </w:rPr>
        <w:t xml:space="preserve">lvarez Alonso, parlamentaria foral adscrita al </w:t>
      </w:r>
      <w:r w:rsidR="00F35ADA" w:rsidRPr="00224FBF">
        <w:rPr>
          <w:rFonts w:ascii="Helvetica LT Std" w:hAnsi="Helvetica LT Std"/>
        </w:rPr>
        <w:t xml:space="preserve">Grupo Parlamentario </w:t>
      </w:r>
      <w:r w:rsidRPr="00224FBF">
        <w:rPr>
          <w:rFonts w:ascii="Helvetica LT Std" w:hAnsi="Helvetica LT Std"/>
        </w:rPr>
        <w:t>de Navarra Suma, en la que se solicita al Gobierno de Navarra la siguiente información:</w:t>
      </w:r>
    </w:p>
    <w:p w:rsidR="00F35ADA" w:rsidRDefault="00224FBF" w:rsidP="00224FBF">
      <w:pPr>
        <w:rPr>
          <w:rFonts w:ascii="Helvetica LT Std" w:hAnsi="Helvetica LT Std"/>
        </w:rPr>
      </w:pPr>
      <w:r w:rsidRPr="00224FBF">
        <w:rPr>
          <w:rFonts w:ascii="Helvetica LT Std" w:hAnsi="Helvetica LT Std"/>
        </w:rPr>
        <w:t>¿Qué intenciones tiene el Gobierno de Navarra en cuanto a la forma y plazos de abono del grado al personal contratado?</w:t>
      </w:r>
    </w:p>
    <w:p w:rsidR="00F35ADA" w:rsidRDefault="00224FBF" w:rsidP="00224FBF">
      <w:pPr>
        <w:rPr>
          <w:rFonts w:ascii="Helvetica LT Std" w:hAnsi="Helvetica LT Std"/>
        </w:rPr>
      </w:pPr>
      <w:r w:rsidRPr="00224FBF">
        <w:rPr>
          <w:rFonts w:ascii="Helvetica LT Std" w:hAnsi="Helvetica LT Std"/>
        </w:rPr>
        <w:t>El Gobierno de Navarra con el firme propósito de mejorar las condiciones laborales de los empleados públicos, abonará el complemento de grado al personal temporal con contrato administrativo en la nómina de noviembre además de costear la retroactividad a su personal desde el 1 de enero de 2015. Este abono engloba también al personal funcionario en formación-promoción.</w:t>
      </w:r>
    </w:p>
    <w:p w:rsidR="00F35ADA" w:rsidRDefault="00224FBF" w:rsidP="00224FBF">
      <w:pPr>
        <w:rPr>
          <w:rFonts w:ascii="Helvetica LT Std" w:hAnsi="Helvetica LT Std"/>
        </w:rPr>
      </w:pPr>
      <w:r w:rsidRPr="00224FBF">
        <w:rPr>
          <w:rFonts w:ascii="Helvetica LT Std" w:hAnsi="Helvetica LT Std"/>
        </w:rPr>
        <w:t>¿Cuál es el coste de dicho planteamiento? Y, en caso de que no se abone todo de una vez ¿Cuál será el coste año a año?</w:t>
      </w:r>
    </w:p>
    <w:p w:rsidR="00F35ADA" w:rsidRDefault="00224FBF" w:rsidP="00224FBF">
      <w:pPr>
        <w:rPr>
          <w:rFonts w:ascii="Helvetica LT Std" w:hAnsi="Helvetica LT Std"/>
        </w:rPr>
      </w:pPr>
      <w:r w:rsidRPr="00224FBF">
        <w:rPr>
          <w:rFonts w:ascii="Helvetica LT Std" w:hAnsi="Helvetica LT Std"/>
        </w:rPr>
        <w:t>El pago supondrá un coste de 75.000.000 de euros que el Gobierno de Navarra ejecutará en un solo pago; de los cuales 72.000.000 de euros corresponden a los trabajadores temporales con contrato administrativo y 3.000.000 de euros serán destinados al personal en formación-promoción o en situación especial en activo.</w:t>
      </w:r>
    </w:p>
    <w:p w:rsidR="00F35ADA" w:rsidRDefault="00224FBF" w:rsidP="00224FBF">
      <w:pPr>
        <w:rPr>
          <w:rFonts w:ascii="Helvetica LT Std" w:hAnsi="Helvetica LT Std"/>
        </w:rPr>
      </w:pPr>
      <w:r w:rsidRPr="00224FBF">
        <w:rPr>
          <w:rFonts w:ascii="Helvetica LT Std" w:hAnsi="Helvetica LT Std"/>
        </w:rPr>
        <w:t>De la cuantía total, 18.000.000 de euros corresponden al pago relativo a 2019. Esta cantidad anual variará en cada ejercicio según el número de trabajadores temporales a los que corresponda cobrar el grado.</w:t>
      </w:r>
    </w:p>
    <w:p w:rsidR="00F35ADA" w:rsidRDefault="00224FBF" w:rsidP="00224FBF">
      <w:pPr>
        <w:rPr>
          <w:rFonts w:ascii="Helvetica LT Std" w:hAnsi="Helvetica LT Std"/>
        </w:rPr>
      </w:pPr>
      <w:r w:rsidRPr="00224FBF">
        <w:rPr>
          <w:rFonts w:ascii="Helvetica LT Std" w:hAnsi="Helvetica LT Std"/>
        </w:rPr>
        <w:t>Es cuanto tengo el honor de informar en cumplimiento de lo dispuesto en el artículo 1</w:t>
      </w:r>
      <w:r w:rsidR="00F35ADA">
        <w:rPr>
          <w:rFonts w:ascii="Helvetica LT Std" w:hAnsi="Helvetica LT Std"/>
        </w:rPr>
        <w:t>9</w:t>
      </w:r>
      <w:r w:rsidRPr="00224FBF">
        <w:rPr>
          <w:rFonts w:ascii="Helvetica LT Std" w:hAnsi="Helvetica LT Std"/>
        </w:rPr>
        <w:t>4 del Reglamento del Parlamento de Navarra.</w:t>
      </w:r>
    </w:p>
    <w:p w:rsidR="00224FBF" w:rsidRPr="00224FBF" w:rsidRDefault="00224FBF" w:rsidP="00224FBF">
      <w:pPr>
        <w:rPr>
          <w:rFonts w:ascii="Helvetica LT Std" w:hAnsi="Helvetica LT Std"/>
        </w:rPr>
      </w:pPr>
      <w:r w:rsidRPr="00224FBF">
        <w:rPr>
          <w:rFonts w:ascii="Helvetica LT Std" w:hAnsi="Helvetica LT Std"/>
        </w:rPr>
        <w:t>Pamplona-</w:t>
      </w:r>
      <w:proofErr w:type="spellStart"/>
      <w:r w:rsidRPr="00224FBF">
        <w:rPr>
          <w:rFonts w:ascii="Helvetica LT Std" w:hAnsi="Helvetica LT Std"/>
        </w:rPr>
        <w:t>Iruñea</w:t>
      </w:r>
      <w:proofErr w:type="spellEnd"/>
      <w:r w:rsidRPr="00224FBF">
        <w:rPr>
          <w:rFonts w:ascii="Helvetica LT Std" w:hAnsi="Helvetica LT Std"/>
        </w:rPr>
        <w:t>, 10 de octubre de 2019</w:t>
      </w:r>
    </w:p>
    <w:p w:rsidR="009441BE" w:rsidRDefault="009441BE" w:rsidP="009441BE">
      <w:pPr>
        <w:rPr>
          <w:rFonts w:ascii="Helvetica LT Std" w:hAnsi="Helvetica LT Std"/>
        </w:rPr>
      </w:pPr>
      <w:r w:rsidRPr="009441BE">
        <w:rPr>
          <w:rFonts w:ascii="Helvetica LT Std" w:hAnsi="Helvetica LT Std"/>
        </w:rPr>
        <w:t>Le remito respuesta del Consejero de Presidencia, Igualdad, Función Pública e Interior a la pregunta formulada por la Parlamentaria Foral Ilma. Sra. Dª. Marta Álvarez Alonso, adscrita al Grupo Parlamentario "Navarra Suma", sobre el abono del grado al personal contratado (10-19/PES-00071), que complementa a la ya remitida el día 11 de octubre de 2019 con el Registro de Entrada nº 2257.</w:t>
      </w:r>
    </w:p>
    <w:p w:rsidR="009441BE" w:rsidRPr="009441BE" w:rsidRDefault="009441BE" w:rsidP="009441BE">
      <w:pPr>
        <w:rPr>
          <w:rFonts w:ascii="Helvetica LT Std" w:hAnsi="Helvetica LT Std"/>
        </w:rPr>
      </w:pPr>
      <w:r w:rsidRPr="009441BE">
        <w:rPr>
          <w:rFonts w:ascii="Helvetica LT Std" w:hAnsi="Helvetica LT Std"/>
        </w:rPr>
        <w:t>Enviamos  esta información complementaria ya que en la respuesta ya cursada no se remitió, como era intención, la información preparada al efecto en lo referente a  las cifras exactas del coste.</w:t>
      </w:r>
    </w:p>
    <w:p w:rsidR="009441BE" w:rsidRDefault="009441BE" w:rsidP="009441BE">
      <w:pPr>
        <w:rPr>
          <w:rFonts w:ascii="Helvetica LT Std" w:hAnsi="Helvetica LT Std"/>
        </w:rPr>
      </w:pPr>
      <w:r w:rsidRPr="009441BE">
        <w:rPr>
          <w:rFonts w:ascii="Helvetica LT Std" w:hAnsi="Helvetica LT Std"/>
        </w:rPr>
        <w:t>En su lugar trasladamos las cifras redondeadas que se habían utilizado en un documento interno de  trabajo.</w:t>
      </w:r>
    </w:p>
    <w:p w:rsidR="009441BE" w:rsidRDefault="009441BE" w:rsidP="009441BE">
      <w:pPr>
        <w:rPr>
          <w:rFonts w:ascii="Helvetica LT Std" w:hAnsi="Helvetica LT Std"/>
        </w:rPr>
      </w:pPr>
      <w:r w:rsidRPr="009441BE">
        <w:rPr>
          <w:rFonts w:ascii="Helvetica LT Std" w:hAnsi="Helvetica LT Std"/>
        </w:rPr>
        <w:t>Estas son las cifras exactas para su conocimiento:</w:t>
      </w:r>
    </w:p>
    <w:p w:rsidR="009441BE" w:rsidRPr="009441BE" w:rsidRDefault="009441BE" w:rsidP="009441BE">
      <w:pPr>
        <w:pStyle w:val="Prrafodelista"/>
        <w:rPr>
          <w:rFonts w:ascii="Helvetica LT Std" w:hAnsi="Helvetica LT Std"/>
        </w:rPr>
      </w:pPr>
      <w:r w:rsidRPr="009441BE">
        <w:rPr>
          <w:rFonts w:ascii="Helvetica LT Std" w:hAnsi="Helvetica LT Std"/>
        </w:rPr>
        <w:t>75.498.933,81 millones de euros: es el coste total que el Gobierno de Navarra ejecutará en un solo pago. Este coste se desglosa en:</w:t>
      </w:r>
    </w:p>
    <w:p w:rsidR="009441BE" w:rsidRPr="009441BE" w:rsidRDefault="009441BE" w:rsidP="009441BE">
      <w:pPr>
        <w:pStyle w:val="Prrafodelista"/>
        <w:numPr>
          <w:ilvl w:val="1"/>
          <w:numId w:val="3"/>
        </w:numPr>
        <w:rPr>
          <w:rFonts w:ascii="Helvetica LT Std" w:hAnsi="Helvetica LT Std"/>
        </w:rPr>
      </w:pPr>
      <w:r w:rsidRPr="009441BE">
        <w:rPr>
          <w:rFonts w:ascii="Helvetica LT Std" w:hAnsi="Helvetica LT Std"/>
        </w:rPr>
        <w:t>72.615.237,81 millones de euros: corresponden a los trabajadores temporales con contrato administrativo</w:t>
      </w:r>
    </w:p>
    <w:p w:rsidR="009441BE" w:rsidRPr="009441BE" w:rsidRDefault="009441BE" w:rsidP="009441BE">
      <w:pPr>
        <w:pStyle w:val="Prrafodelista"/>
        <w:numPr>
          <w:ilvl w:val="1"/>
          <w:numId w:val="4"/>
        </w:numPr>
        <w:rPr>
          <w:rFonts w:ascii="Helvetica LT Std" w:hAnsi="Helvetica LT Std"/>
        </w:rPr>
      </w:pPr>
      <w:r w:rsidRPr="009441BE">
        <w:rPr>
          <w:rFonts w:ascii="Helvetica LT Std" w:hAnsi="Helvetica LT Std"/>
        </w:rPr>
        <w:lastRenderedPageBreak/>
        <w:t>2.883.696 millones de euros: serán destinados al personal en formación-promoción o en situación especial en activo.</w:t>
      </w:r>
    </w:p>
    <w:p w:rsidR="009441BE" w:rsidRDefault="009441BE" w:rsidP="009441BE">
      <w:pPr>
        <w:rPr>
          <w:rFonts w:ascii="Helvetica LT Std" w:hAnsi="Helvetica LT Std"/>
        </w:rPr>
      </w:pPr>
      <w:r w:rsidRPr="009441BE">
        <w:rPr>
          <w:rFonts w:ascii="Helvetica LT Std" w:hAnsi="Helvetica LT Std"/>
        </w:rPr>
        <w:t>De la cuantía total, 18.191.176 millones de euros corresponden al pago relativo a 2019. Esta cantidad anual variará en cada ejercicio según el número de trabajadores temporales a los que corresponda cobrar el grado.</w:t>
      </w:r>
    </w:p>
    <w:p w:rsidR="009441BE" w:rsidRDefault="009441BE" w:rsidP="009441BE">
      <w:pPr>
        <w:rPr>
          <w:rFonts w:ascii="Helvetica LT Std" w:hAnsi="Helvetica LT Std"/>
        </w:rPr>
      </w:pPr>
      <w:r w:rsidRPr="009441BE">
        <w:rPr>
          <w:rFonts w:ascii="Helvetica LT Std" w:hAnsi="Helvetica LT Std"/>
        </w:rPr>
        <w:t>Disculpe las molestias ocasionadas.</w:t>
      </w:r>
    </w:p>
    <w:p w:rsidR="009441BE" w:rsidRDefault="009441BE" w:rsidP="009441BE">
      <w:pPr>
        <w:rPr>
          <w:rFonts w:ascii="Helvetica LT Std" w:hAnsi="Helvetica LT Std"/>
        </w:rPr>
      </w:pPr>
      <w:r w:rsidRPr="009441BE">
        <w:rPr>
          <w:rFonts w:ascii="Helvetica LT Std" w:hAnsi="Helvetica LT Std"/>
        </w:rPr>
        <w:t>Es cuanto tengo el honor de informar en cumplimiento de lo dispuesto en el artículo 194 del Reglamento del Parlamento de Navarra.</w:t>
      </w:r>
    </w:p>
    <w:p w:rsidR="009441BE" w:rsidRPr="009441BE" w:rsidRDefault="009441BE" w:rsidP="009441BE">
      <w:pPr>
        <w:rPr>
          <w:rFonts w:ascii="Helvetica LT Std" w:hAnsi="Helvetica LT Std"/>
        </w:rPr>
      </w:pPr>
      <w:r w:rsidRPr="009441BE">
        <w:rPr>
          <w:rFonts w:ascii="Helvetica LT Std" w:hAnsi="Helvetica LT Std"/>
        </w:rPr>
        <w:t>Pamplona-</w:t>
      </w:r>
      <w:proofErr w:type="spellStart"/>
      <w:r w:rsidRPr="009441BE">
        <w:rPr>
          <w:rFonts w:ascii="Helvetica LT Std" w:hAnsi="Helvetica LT Std"/>
        </w:rPr>
        <w:t>Iruñea</w:t>
      </w:r>
      <w:proofErr w:type="spellEnd"/>
      <w:r w:rsidRPr="009441BE">
        <w:rPr>
          <w:rFonts w:ascii="Helvetica LT Std" w:hAnsi="Helvetica LT Std"/>
        </w:rPr>
        <w:t>, 16 de octubre de 2019</w:t>
      </w:r>
    </w:p>
    <w:p w:rsidR="009441BE" w:rsidRDefault="009441BE" w:rsidP="009441BE">
      <w:pPr>
        <w:rPr>
          <w:rFonts w:ascii="Helvetica LT Std" w:hAnsi="Helvetica LT Std"/>
        </w:rPr>
      </w:pPr>
      <w:r>
        <w:rPr>
          <w:rFonts w:ascii="Arial" w:hAnsi="Arial" w:cs="Arial"/>
        </w:rPr>
        <w:t xml:space="preserve">El Consejero de Presidencia, Igualdad, Función Pública e Interior </w:t>
      </w:r>
      <w:r w:rsidRPr="00224FBF">
        <w:rPr>
          <w:rFonts w:ascii="Helvetica LT Std" w:hAnsi="Helvetica LT Std"/>
        </w:rPr>
        <w:t xml:space="preserve">Javier </w:t>
      </w:r>
      <w:proofErr w:type="spellStart"/>
      <w:r w:rsidRPr="00224FBF">
        <w:rPr>
          <w:rFonts w:ascii="Helvetica LT Std" w:hAnsi="Helvetica LT Std"/>
        </w:rPr>
        <w:t>Remírez</w:t>
      </w:r>
      <w:proofErr w:type="spellEnd"/>
      <w:r w:rsidRPr="00224FBF">
        <w:rPr>
          <w:rFonts w:ascii="Helvetica LT Std" w:hAnsi="Helvetica LT Std"/>
        </w:rPr>
        <w:t xml:space="preserve"> </w:t>
      </w:r>
      <w:proofErr w:type="spellStart"/>
      <w:r w:rsidRPr="00224FBF">
        <w:rPr>
          <w:rFonts w:ascii="Helvetica LT Std" w:hAnsi="Helvetica LT Std"/>
        </w:rPr>
        <w:t>Apesteguía</w:t>
      </w:r>
      <w:proofErr w:type="spellEnd"/>
    </w:p>
    <w:p w:rsidR="009441BE" w:rsidRPr="00224FBF" w:rsidRDefault="009441BE" w:rsidP="009441BE">
      <w:pPr>
        <w:rPr>
          <w:rFonts w:ascii="Helvetica LT Std" w:hAnsi="Helvetica LT Std"/>
        </w:rPr>
      </w:pPr>
    </w:p>
    <w:sectPr w:rsidR="009441BE" w:rsidRPr="00224F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432"/>
    <w:multiLevelType w:val="hybridMultilevel"/>
    <w:tmpl w:val="EAB49724"/>
    <w:lvl w:ilvl="0" w:tplc="8D8A8D1E">
      <w:numFmt w:val="bullet"/>
      <w:lvlText w:val="•"/>
      <w:lvlJc w:val="left"/>
      <w:pPr>
        <w:ind w:left="1065" w:hanging="705"/>
      </w:pPr>
      <w:rPr>
        <w:rFonts w:ascii="Helvetica LT Std" w:eastAsiaTheme="minorHAnsi" w:hAnsi="Helvetica LT Std" w:cstheme="minorBidi" w:hint="default"/>
      </w:rPr>
    </w:lvl>
    <w:lvl w:ilvl="1" w:tplc="ADE004F6">
      <w:numFmt w:val="bullet"/>
      <w:lvlText w:val=""/>
      <w:lvlJc w:val="left"/>
      <w:pPr>
        <w:ind w:left="1785" w:hanging="705"/>
      </w:pPr>
      <w:rPr>
        <w:rFonts w:ascii="Symbol" w:eastAsiaTheme="minorHAnsi" w:hAnsi="Symbol"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801054"/>
    <w:multiLevelType w:val="hybridMultilevel"/>
    <w:tmpl w:val="19CE67E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02F1F19"/>
    <w:multiLevelType w:val="hybridMultilevel"/>
    <w:tmpl w:val="78E8C7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396EC7"/>
    <w:multiLevelType w:val="hybridMultilevel"/>
    <w:tmpl w:val="1D92AF1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BF"/>
    <w:rsid w:val="00224FBF"/>
    <w:rsid w:val="003C132D"/>
    <w:rsid w:val="006305A7"/>
    <w:rsid w:val="009441BE"/>
    <w:rsid w:val="00D9032D"/>
    <w:rsid w:val="00F35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2668</Characters>
  <Application>Microsoft Office Word</Application>
  <DocSecurity>0</DocSecurity>
  <Lines>22</Lines>
  <Paragraphs>6</Paragraphs>
  <ScaleCrop>false</ScaleCrop>
  <Company>Hewlett-Packard Company</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4</cp:revision>
  <dcterms:created xsi:type="dcterms:W3CDTF">2019-10-15T10:14:00Z</dcterms:created>
  <dcterms:modified xsi:type="dcterms:W3CDTF">2019-12-13T11:31:00Z</dcterms:modified>
</cp:coreProperties>
</file>