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sorkuntza artistikoa sustatzeko politiken arloko jarduketa-ildo nagusiei eta ekimen berriei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aurkezten du, Nafarroako Gobernuak idatziz erantzun dezan:</w:t>
      </w:r>
    </w:p>
    <w:p>
      <w:pPr>
        <w:pStyle w:val="0"/>
        <w:suppressAutoHyphens w:val="false"/>
        <w:rPr>
          <w:rStyle w:val="1"/>
        </w:rPr>
      </w:pPr>
      <w:r>
        <w:rPr>
          <w:rStyle w:val="1"/>
        </w:rPr>
        <w:t xml:space="preserve">Ez dugu sorkuntza artistikoari buruzko ez hausnarketarik ez jarraibide zehatzik aurkitu Kulturako kontseilariak bere jardunbide nagusiak azaltze aldera egindako agerraldian, ez eta haren adierazpen publikoetan ere. Hortaz, parlamentari naizen honek honako hau jakin nahi dut sorkuntza artistikoa sustatzeko ekimenei eta politikei dagokienez:</w:t>
      </w:r>
    </w:p>
    <w:p>
      <w:pPr>
        <w:pStyle w:val="0"/>
        <w:suppressAutoHyphens w:val="false"/>
        <w:rPr>
          <w:rStyle w:val="1"/>
        </w:rPr>
      </w:pPr>
      <w:r>
        <w:rPr>
          <w:rStyle w:val="1"/>
        </w:rPr>
        <w:t xml:space="preserve">– Arlo horretan ezarri nahi dituen ekintza-ildo nagusiak eta ekimen berriak.</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