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Mendigorriko Julián M.ª Espinal Olcoz Ikastetxe Publikoan D ereduko lerro bat irekitzeari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Hezkuntzako kontseilari Carlos Gimeno Gurpegui jaunak heldu den otsailaren 6ko Osoko Bilkuran erantzun dezan:</w:t>
      </w:r>
    </w:p>
    <w:p>
      <w:pPr>
        <w:pStyle w:val="0"/>
        <w:suppressAutoHyphens w:val="false"/>
        <w:rPr>
          <w:rStyle w:val="1"/>
        </w:rPr>
      </w:pPr>
      <w:r>
        <w:rPr>
          <w:rStyle w:val="1"/>
        </w:rPr>
        <w:t xml:space="preserve">Despopulazioaren aurka borrokatzeko, landa eskolak mantentzeko eta bizikidetasuna sustatzeko beste neurri batzuekin bat:</w:t>
      </w:r>
    </w:p>
    <w:p>
      <w:pPr>
        <w:pStyle w:val="0"/>
        <w:suppressAutoHyphens w:val="false"/>
        <w:rPr>
          <w:rStyle w:val="1"/>
        </w:rPr>
      </w:pPr>
      <w:r>
        <w:rPr>
          <w:rStyle w:val="1"/>
        </w:rPr>
        <w:t xml:space="preserve">Hezkuntza Departamentuak ba al du asmorik D ereduko lerro bat irekitzeko Mendigorriko Julián Mª Espinal Olcoz Ikastetxe Publikoan, halako moduan non ekidin eginen baita ikasleen % 40 inguru joan behar izatea Garesera D ereduan matrikulatzeko edo, bestela, bere herrian bertan matrikulatzea, baina nahi ez duten eredu batean matrikulatuta?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