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Kulturaren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interpelazio hau aurkezten du, hurrengo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Kulturaren arloko politika orokorrari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