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plaza de pediatra de la Zona Básica de Doneztebe/Santesteban, formulada por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¿Durante cuánto tiempo ha estado sin cubrir la plaza de pediatra de la Zona Básica de Doneztebe / Santesteban, entre enero de 2018 y la fecha de respuesta a esta pregunta? </w:t>
      </w:r>
    </w:p>
    <w:p>
      <w:pPr>
        <w:pStyle w:val="0"/>
        <w:suppressAutoHyphens w:val="false"/>
        <w:rPr>
          <w:rStyle w:val="1"/>
        </w:rPr>
      </w:pPr>
      <w:r>
        <w:rPr>
          <w:rStyle w:val="1"/>
        </w:rPr>
        <w:t xml:space="preserve">2- ¿Qué medidas ha realizado el Departamento para cubrir esta plaza? </w:t>
      </w:r>
    </w:p>
    <w:p>
      <w:pPr>
        <w:pStyle w:val="0"/>
        <w:suppressAutoHyphens w:val="false"/>
        <w:rPr>
          <w:rStyle w:val="1"/>
        </w:rPr>
      </w:pPr>
      <w:r>
        <w:rPr>
          <w:rStyle w:val="1"/>
        </w:rPr>
        <w:t xml:space="preserve">3- ¿Cuándo está previsto cubrirla de forma estable? </w:t>
      </w:r>
    </w:p>
    <w:p>
      <w:pPr>
        <w:pStyle w:val="0"/>
        <w:suppressAutoHyphens w:val="false"/>
        <w:rPr>
          <w:rStyle w:val="1"/>
        </w:rPr>
      </w:pPr>
      <w:r>
        <w:rPr>
          <w:rStyle w:val="1"/>
        </w:rPr>
        <w:t xml:space="preserve">4- ¿Cómo ha cubierto el Departamento de Salud las necesidades de atención pediátrica a la población infantil de Doneztebe / Santesteban durante los periodos de tiempo en los que la plaza de pediatría ha estado sin cubrir? </w:t>
      </w:r>
    </w:p>
    <w:p>
      <w:pPr>
        <w:pStyle w:val="0"/>
        <w:suppressAutoHyphens w:val="false"/>
        <w:rPr>
          <w:rStyle w:val="1"/>
        </w:rPr>
      </w:pPr>
      <w:r>
        <w:rPr>
          <w:rStyle w:val="1"/>
        </w:rPr>
        <w:t xml:space="preserve">5- ¿Qué medidas tiene previsto el Departamento de Salud implantar para garantizar una atención pediátrica equitativa y accesible a toda la población infantil en Navarra? </w:t>
      </w:r>
    </w:p>
    <w:p>
      <w:pPr>
        <w:pStyle w:val="0"/>
        <w:suppressAutoHyphens w:val="false"/>
        <w:rPr>
          <w:rStyle w:val="1"/>
        </w:rPr>
      </w:pPr>
      <w:r>
        <w:rPr>
          <w:rStyle w:val="1"/>
        </w:rPr>
        <w:t xml:space="preserve">Pamplona, a 3 de febrero de 2020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