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martxoaren 12an egindako Osoko Bilkuran, honako erabaki hau onetsi zuen: “Erabakia. Horren bidez, Nafarroako Gobernua premiatzen da belaunaldiarteko bizikidetza dela-eta dauden modalitateetan sakondu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Lurralde Antolamenduko, Etxebizitzako, Paisaiako eta Proiektu Estrategikoetako Departamentua eta arlo horretako eskumenak dauzkaten gainontzeko departamentuak premiatzen ditu belaunaldiarteko bizikidetza dela-eta dauden modalitateetan sakondu dezaten, Errealitatearen Behatokiak taxututako dokumentuarekin bat, belaunaldiarteko bizikidetza-ereduetako proiektu pilotuak garatuz.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belaunaldiarteko bizikidetza-ereduak direla-eta egiten diren ekimenak gure foru erkidegoko toki ezberdinetan gara daitezen eta toki entitateen, elkarteen eta gazteekin nahiz adineko pertsonekin zuzeneko harremana daukaten taldeen parte-hartzearekin egin daitezen.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Gobernua premiatzen du genero ikuspegia jaso dezan belaunaldiarteko bizikidetza dela-eta dauden modalitateetan, estrategiak ezartzerakoan gure herrietan sortzen ahal diren desorekak arintzeko”.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