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2020ko martxoaren 12an egindako Osoko Bilkuran, honako erabaki hau onetsi zuen: “Erabakia. Horren bidez, Nafarroako Gobernua premiatzen da belaunaldiarteko bizikidetza dela-eta dauden modalitateetan sakondu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Lurralde Antolamenduko, Etxebizitzako, Paisaiako eta Proiektu Estrategikoetako Departamentua eta arlo horretako eskumenak dauzkaten gainontzeko departamentuak premiatzen ditu belaunaldiarteko bizikidetza dela-eta dauden modalitateetan sakondu dezaten, Errealitatearen Behatokiak taxututako dokumentuarekin bat, belaunaldiarteko bizikidetza-ereduetako proiektu pilotuak garatuz.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belaunaldiarteko bizikidetza-ereduak direla-eta egiten diren ekimenak gure foru erkidegoko toki ezberdinetan gara daitezen eta toki entitateen, elkarteen eta gazteekin nahiz adineko pertsonekin zuzeneko harremana daukaten taldeen parte-hartzearekin egin daitezen.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Nafarroako Gobernua premiatzen du genero ikuspegia jaso dezan belaunaldiarteko bizikidetza dela-eta dauden modalitateetan, estrategiak ezartzerakoan gure herrietan sortzen ahal diren desorekak arintzeko”.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