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Doneztebeko Oinarrizko Osasun Eskualdeko pediatriako lanpostuari buruzkoa. Galdera 2020ko otsailaren 14ko 23. Nafarroako Parlamentuko Aldizkari Ofizialean argitaratu zen.</w:t>
      </w:r>
    </w:p>
    <w:p>
      <w:pPr>
        <w:pStyle w:val="0"/>
        <w:suppressAutoHyphens w:val="false"/>
        <w:rPr>
          <w:rStyle w:val="1"/>
        </w:rPr>
      </w:pPr>
      <w:r>
        <w:rPr>
          <w:rStyle w:val="1"/>
        </w:rPr>
        <w:t xml:space="preserve">Iruñean, 2020ko martxoaren 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Gobernuko Osasuneko kontseilariak, Navarra Suma talde parlamentarioko foru parlamentari Cristina Ibarrola Guillén andreak aurkezturiko PES-00021 galderari dagokionez, zeinaren bidez informazioa eskatzen baitu Doneztebeko Oinarrizko Osasun Eskualdeko pediatriako lanpostuari buruz, honako informazio hau helarazten dio:</w:t>
      </w:r>
    </w:p>
    <w:p>
      <w:pPr>
        <w:pStyle w:val="0"/>
        <w:suppressAutoHyphens w:val="false"/>
        <w:rPr>
          <w:rStyle w:val="1"/>
        </w:rPr>
      </w:pPr>
      <w:r>
        <w:rPr>
          <w:rStyle w:val="1"/>
        </w:rPr>
        <w:t xml:space="preserve">1. Zenbat denbora egon da bete gabe, 2018ko urtarriletik galdera honi erantzuna ematen zaion egunera arte, Doneztebeko Oinarrizko Eskualdeko pediatriako lanpostua?</w:t>
      </w:r>
    </w:p>
    <w:p>
      <w:pPr>
        <w:pStyle w:val="0"/>
        <w:suppressAutoHyphens w:val="false"/>
        <w:rPr>
          <w:rStyle w:val="1"/>
        </w:rPr>
      </w:pPr>
      <w:r>
        <w:rPr>
          <w:rStyle w:val="1"/>
        </w:rPr>
        <w:t xml:space="preserve">Doneztebeko Oinarrizko Osasun Eskualdeko pediatra laneko baja-egoeran egon zen 2018ko maiatzaren 28tik azaroaren 6ra arte. 2019ko azaroaren 11n laneko beste baja-aldi bat hasi zuen, gaur arte dirauena.</w:t>
      </w:r>
    </w:p>
    <w:p>
      <w:pPr>
        <w:pStyle w:val="0"/>
        <w:suppressAutoHyphens w:val="false"/>
        <w:rPr>
          <w:rStyle w:val="1"/>
        </w:rPr>
      </w:pPr>
      <w:r>
        <w:rPr>
          <w:rStyle w:val="1"/>
        </w:rPr>
        <w:t xml:space="preserve">2. Departamentuak zer neurri hartu du lanpostu hori betetzeko?</w:t>
      </w:r>
    </w:p>
    <w:p>
      <w:pPr>
        <w:pStyle w:val="0"/>
        <w:suppressAutoHyphens w:val="false"/>
        <w:rPr>
          <w:rStyle w:val="1"/>
        </w:rPr>
      </w:pPr>
      <w:r>
        <w:rPr>
          <w:rStyle w:val="1"/>
        </w:rPr>
        <w:t xml:space="preserve">Osasun Departamentuak, Osasunbidea-Nafarroako Osasun Zerbitzuko Oinarrizko Osasun Laguntzako Kudeatzailetzaren bidez, bere eskuan zeuden ahalegin guztiak egin ditu pediatra bat edo familiako mediku bat kontratatzeko, oinarrizko osasun eskualdeko haurrak artatu ahal izateko. Kontratazio hori egitea ezinezkoa izan da. Egoera horrelakoa izanik, 4. puntuan adierazten diren neurriak hartu dira.</w:t>
      </w:r>
    </w:p>
    <w:p>
      <w:pPr>
        <w:pStyle w:val="0"/>
        <w:suppressAutoHyphens w:val="false"/>
        <w:rPr>
          <w:rStyle w:val="1"/>
        </w:rPr>
      </w:pPr>
      <w:r>
        <w:rPr>
          <w:rStyle w:val="1"/>
        </w:rPr>
        <w:t xml:space="preserve">3. Noiz aurreikusten duzue behin betikoz betetzea?</w:t>
      </w:r>
    </w:p>
    <w:p>
      <w:pPr>
        <w:pStyle w:val="0"/>
        <w:suppressAutoHyphens w:val="false"/>
        <w:rPr>
          <w:rStyle w:val="1"/>
        </w:rPr>
      </w:pPr>
      <w:r>
        <w:rPr>
          <w:rStyle w:val="1"/>
        </w:rPr>
        <w:t xml:space="preserve">Lanpostuaren titularra funtzionarioa da oposizioz; beraz, postua behin betikoz beteko da baja-aldia eta gero bertara itzultzen denean.</w:t>
      </w:r>
    </w:p>
    <w:p>
      <w:pPr>
        <w:pStyle w:val="0"/>
        <w:suppressAutoHyphens w:val="false"/>
        <w:rPr>
          <w:rStyle w:val="1"/>
        </w:rPr>
      </w:pPr>
      <w:r>
        <w:rPr>
          <w:rStyle w:val="1"/>
        </w:rPr>
        <w:t xml:space="preserve">4. Osasun Departamentuak nola ase ditu Doneztebeko haurren laguntza pediatrikoaren arloko beharrizanak, pediatriako lanpostua bete gabe egon den epeetan?</w:t>
      </w:r>
    </w:p>
    <w:p>
      <w:pPr>
        <w:pStyle w:val="0"/>
        <w:suppressAutoHyphens w:val="false"/>
        <w:rPr>
          <w:rStyle w:val="1"/>
        </w:rPr>
      </w:pPr>
      <w:r>
        <w:rPr>
          <w:rStyle w:val="1"/>
        </w:rPr>
        <w:t xml:space="preserve">Pediatra laneko baja-egoeran egon den aldietan, pediatria-zerbitzuak behar izan dituzten haurren arretaz arduratu dira pediatriako erizaina eta eskualdeko familiako medikuak. Azpimarratu beharrekoa da ezen 2019an SUR mediku batek goizez artatu duela pediatriako kontsultaren parte handi bat. Gainera, haur osasuntsuen azterketak egitera, Lesaka eta Leitzako pediatrak joaten aritu dira arratsaldeetan.</w:t>
      </w:r>
    </w:p>
    <w:p>
      <w:pPr>
        <w:pStyle w:val="0"/>
        <w:suppressAutoHyphens w:val="false"/>
        <w:rPr>
          <w:rStyle w:val="1"/>
        </w:rPr>
      </w:pPr>
      <w:r>
        <w:rPr>
          <w:rStyle w:val="1"/>
        </w:rPr>
        <w:t xml:space="preserve">5. Osasun Departamentuak zer neurri darabil gogoan Nafarroako haur guztiei laguntza pediatriko ekitatezkoa eta eskuragarria bermatzeko?</w:t>
      </w:r>
    </w:p>
    <w:p>
      <w:pPr>
        <w:pStyle w:val="0"/>
        <w:suppressAutoHyphens w:val="false"/>
        <w:rPr>
          <w:rStyle w:val="1"/>
        </w:rPr>
      </w:pPr>
      <w:r>
        <w:rPr>
          <w:rStyle w:val="1"/>
        </w:rPr>
        <w:t xml:space="preserve">Osasun Departamentuak oposizio-deialdi publikora atera ditu Nafarroan pediatria-alorrean hutsik dauden postu guztiak. Horrez gain, haurrentzako arreta-plan berezi bat ari gara prestatzen pediatrarik eza dagoen esparru geografikoetarako, oinarri harturik pediatriako erizainen eta familiako medikuen partaidetza ezin eskertuzkoan, pediatren sostengu eta erreferentziarekin, dela presentzialki, telematikoki edo telefonikoki.</w:t>
      </w:r>
    </w:p>
    <w:p>
      <w:pPr>
        <w:pStyle w:val="0"/>
        <w:suppressAutoHyphens w:val="false"/>
        <w:rPr>
          <w:rStyle w:val="1"/>
        </w:rPr>
      </w:pPr>
      <w:r>
        <w:rPr>
          <w:rStyle w:val="1"/>
        </w:rPr>
        <w:t xml:space="preserve">Hori guztia jakinarazten dizut Nafarroako Parlamentuko Erregelamenduaren 194. artikuluan xedatua betez.</w:t>
      </w:r>
    </w:p>
    <w:p>
      <w:pPr>
        <w:pStyle w:val="0"/>
        <w:suppressAutoHyphens w:val="false"/>
        <w:rPr>
          <w:rStyle w:val="1"/>
        </w:rPr>
      </w:pPr>
      <w:r>
        <w:rPr>
          <w:rStyle w:val="1"/>
        </w:rPr>
        <w:t xml:space="preserve">Iruñean, 2020ko martxoaren 4an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