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 tomar en materia de acceso a una vivienda digna ante la situación de hacinamiento que padecen numerosas familias en Pamplona,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portavoz de la Agrupación Parlamentaria Foral Podemos-Navarra, solicita que sea la pregunta de máxima actualidad para el próximo Pleno del 30 de abril:</w:t>
      </w:r>
    </w:p>
    <w:p>
      <w:pPr>
        <w:pStyle w:val="0"/>
        <w:suppressAutoHyphens w:val="false"/>
        <w:rPr>
          <w:rStyle w:val="1"/>
        </w:rPr>
      </w:pPr>
      <w:r>
        <w:rPr>
          <w:rStyle w:val="1"/>
        </w:rPr>
        <w:t xml:space="preserve">¿Qué medidas puede plantear el Departamento de Vivienda del Gobierno de Navarra para suplir la dejación de funciones del equipo de gobierno del Ayuntamiento de Pamplona en materia de acceso de la ciudadanía a una vivienda digna, una vez ha quedado constatada la situación de hacinamiento que padecen numerosas familias de la ciudad, que se ven obligadas a vivir en infraviviendas, sin poder cumplir por tanto las medidas mínimas de seguridad acordadas en la actual crisis sanitaria?</w:t>
      </w:r>
    </w:p>
    <w:p>
      <w:pPr>
        <w:pStyle w:val="0"/>
        <w:suppressAutoHyphens w:val="false"/>
        <w:rPr>
          <w:rStyle w:val="1"/>
        </w:rPr>
      </w:pPr>
      <w:r>
        <w:rPr>
          <w:rStyle w:val="1"/>
        </w:rPr>
        <w:t xml:space="preserve">En Pamplona-lruñea, a 26 de abril de 2020</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