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behi suharren ganadutegiek COVID-19aren ondorioz bizi duten krisi ekonomikoa gainditzen laguntzeko hartuko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honako galdera hau aurkezten du, Nafarroako Gobernuko lehendakariak hurrengo Osoko Bilkuran ahoz erantzun dezan:</w:t>
      </w:r>
    </w:p>
    <w:p>
      <w:pPr>
        <w:pStyle w:val="0"/>
        <w:suppressAutoHyphens w:val="false"/>
        <w:rPr>
          <w:rStyle w:val="1"/>
        </w:rPr>
      </w:pPr>
      <w:r>
        <w:rPr>
          <w:rStyle w:val="1"/>
        </w:rPr>
        <w:t xml:space="preserve">Nafarroako Gobernuak zer neurri hartuko du Foru Komunitateko behi suharren ganadutegiek COVID-19aren ondorioz bizi duten krisi ekonomikoa gainditzen laguntzeko?</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